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0702C" w14:textId="3BDAD6C1" w:rsidR="00511626" w:rsidRPr="00AC56C0" w:rsidRDefault="00511626" w:rsidP="00511626">
      <w:pPr>
        <w:jc w:val="center"/>
        <w:rPr>
          <w:szCs w:val="24"/>
          <w:lang w:val="lt-LT"/>
        </w:rPr>
      </w:pPr>
    </w:p>
    <w:p w14:paraId="10A0702D" w14:textId="272F9F92" w:rsidR="00511626" w:rsidRPr="00DB6724" w:rsidRDefault="00DB6724" w:rsidP="00511626">
      <w:pPr>
        <w:jc w:val="center"/>
        <w:rPr>
          <w:b/>
        </w:rPr>
      </w:pPr>
      <w:r w:rsidRPr="00DB6724">
        <w:rPr>
          <w:b/>
        </w:rPr>
        <w:t>INFRASTRUKTŪROS VALDYMO AGENTŪRA</w:t>
      </w:r>
    </w:p>
    <w:p w14:paraId="69095CE8" w14:textId="77777777" w:rsidR="00DB6724" w:rsidRPr="00AC56C0" w:rsidRDefault="00DB6724" w:rsidP="00DB6724">
      <w:pPr>
        <w:rPr>
          <w:szCs w:val="24"/>
          <w:lang w:val="lt-LT"/>
        </w:rPr>
      </w:pPr>
    </w:p>
    <w:p w14:paraId="10A07033" w14:textId="63637F5E" w:rsidR="00CE7D90" w:rsidRDefault="006768CD" w:rsidP="00CE7D90">
      <w:pPr>
        <w:jc w:val="center"/>
        <w:rPr>
          <w:b/>
          <w:szCs w:val="24"/>
          <w:lang w:val="lt-LT"/>
        </w:rPr>
      </w:pPr>
      <w:r w:rsidRPr="006768CD">
        <w:rPr>
          <w:b/>
          <w:szCs w:val="24"/>
          <w:lang w:val="lt-LT"/>
        </w:rPr>
        <w:t xml:space="preserve">DAUGIAFUNKCINĖS ŠAUDYKLOS NR. 11 SU APRŪPINIMO INFRASTRUKTŪRA STATYBOS ŠALČININKŲ R. SAV., PABARĖS SEN., VISINČIOS K., DARBO PROJEKTO PARENGIMO IR STATYBOS DARBŲ VIEŠOJO PIRKIMO </w:t>
      </w:r>
      <w:r w:rsidR="00CE7D90" w:rsidRPr="00AC56C0">
        <w:rPr>
          <w:b/>
          <w:szCs w:val="24"/>
          <w:lang w:val="lt-LT"/>
        </w:rPr>
        <w:t>KOMISIJ</w:t>
      </w:r>
      <w:r w:rsidR="00DB6724">
        <w:rPr>
          <w:b/>
          <w:szCs w:val="24"/>
          <w:lang w:val="lt-LT"/>
        </w:rPr>
        <w:t>A</w:t>
      </w:r>
    </w:p>
    <w:p w14:paraId="6EFD9FC6" w14:textId="77777777" w:rsidR="00DB6724" w:rsidRDefault="00DB6724" w:rsidP="00CE7D90">
      <w:pPr>
        <w:jc w:val="center"/>
        <w:rPr>
          <w:b/>
          <w:szCs w:val="24"/>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6724" w14:paraId="28CC9C4B" w14:textId="77777777" w:rsidTr="00DB6724">
        <w:tc>
          <w:tcPr>
            <w:tcW w:w="4814" w:type="dxa"/>
          </w:tcPr>
          <w:p w14:paraId="132A7035" w14:textId="5E1F5B66" w:rsidR="00DB6724" w:rsidRPr="00DB6724" w:rsidRDefault="00DB6724" w:rsidP="00DB6724">
            <w:pPr>
              <w:rPr>
                <w:szCs w:val="24"/>
                <w:lang w:val="lt-LT"/>
              </w:rPr>
            </w:pPr>
            <w:r w:rsidRPr="00DB6724">
              <w:rPr>
                <w:szCs w:val="24"/>
                <w:lang w:val="lt-LT"/>
              </w:rPr>
              <w:t>Dalyviams</w:t>
            </w:r>
          </w:p>
          <w:p w14:paraId="5A294530" w14:textId="7FE365DF" w:rsidR="00DB6724" w:rsidRPr="00DB6724" w:rsidRDefault="00DB6724" w:rsidP="00DB6724">
            <w:pPr>
              <w:rPr>
                <w:b/>
                <w:i/>
                <w:szCs w:val="24"/>
                <w:lang w:val="lt-LT"/>
              </w:rPr>
            </w:pPr>
            <w:r w:rsidRPr="00DB6724">
              <w:rPr>
                <w:i/>
                <w:szCs w:val="24"/>
                <w:lang w:val="lt-LT"/>
              </w:rPr>
              <w:t>CVP IS priemonėmis</w:t>
            </w:r>
          </w:p>
        </w:tc>
        <w:tc>
          <w:tcPr>
            <w:tcW w:w="4814" w:type="dxa"/>
          </w:tcPr>
          <w:p w14:paraId="7C501F45" w14:textId="47F5B23F" w:rsidR="00DB6724" w:rsidRPr="00DB6724" w:rsidRDefault="00886566" w:rsidP="00777C13">
            <w:pPr>
              <w:ind w:left="2594"/>
              <w:rPr>
                <w:szCs w:val="24"/>
                <w:lang w:val="lt-LT"/>
              </w:rPr>
            </w:pPr>
            <w:r>
              <w:rPr>
                <w:szCs w:val="24"/>
                <w:lang w:val="lt-LT"/>
              </w:rPr>
              <w:t>202</w:t>
            </w:r>
            <w:r w:rsidR="001433F2">
              <w:rPr>
                <w:szCs w:val="24"/>
                <w:lang w:val="lt-LT"/>
              </w:rPr>
              <w:t>6</w:t>
            </w:r>
            <w:r w:rsidR="00DB6724" w:rsidRPr="00DB6724">
              <w:rPr>
                <w:szCs w:val="24"/>
                <w:lang w:val="lt-LT"/>
              </w:rPr>
              <w:t>-</w:t>
            </w:r>
            <w:r w:rsidR="001433F2">
              <w:rPr>
                <w:szCs w:val="24"/>
                <w:lang w:val="lt-LT"/>
              </w:rPr>
              <w:t>0</w:t>
            </w:r>
            <w:r w:rsidR="006768CD">
              <w:rPr>
                <w:szCs w:val="24"/>
                <w:lang w:val="lt-LT"/>
              </w:rPr>
              <w:t>6</w:t>
            </w:r>
            <w:r>
              <w:rPr>
                <w:szCs w:val="24"/>
                <w:lang w:val="lt-LT"/>
              </w:rPr>
              <w:t>-</w:t>
            </w:r>
            <w:r w:rsidR="00777C13">
              <w:rPr>
                <w:szCs w:val="24"/>
                <w:lang w:val="lt-LT"/>
              </w:rPr>
              <w:t>15</w:t>
            </w:r>
            <w:bookmarkStart w:id="0" w:name="_GoBack"/>
            <w:bookmarkEnd w:id="0"/>
          </w:p>
        </w:tc>
      </w:tr>
    </w:tbl>
    <w:p w14:paraId="5A988A52" w14:textId="77777777" w:rsidR="00DB6724" w:rsidRPr="00AC56C0" w:rsidRDefault="00DB6724" w:rsidP="00DB6724">
      <w:pPr>
        <w:rPr>
          <w:b/>
          <w:szCs w:val="24"/>
          <w:lang w:val="lt-LT"/>
        </w:rPr>
      </w:pPr>
    </w:p>
    <w:p w14:paraId="10A07034" w14:textId="77777777" w:rsidR="00511626" w:rsidRPr="00AC56C0" w:rsidRDefault="00511626" w:rsidP="00511626">
      <w:pPr>
        <w:autoSpaceDE w:val="0"/>
        <w:autoSpaceDN w:val="0"/>
        <w:adjustRightInd w:val="0"/>
        <w:jc w:val="center"/>
        <w:rPr>
          <w:b/>
          <w:lang w:val="lt-LT"/>
        </w:rPr>
      </w:pPr>
    </w:p>
    <w:p w14:paraId="10A07035" w14:textId="0803FF7A" w:rsidR="00511626" w:rsidRPr="00DB6724" w:rsidRDefault="00DB6724" w:rsidP="00511626">
      <w:pPr>
        <w:jc w:val="both"/>
        <w:rPr>
          <w:b/>
          <w:lang w:val="lt-LT"/>
        </w:rPr>
      </w:pPr>
      <w:r w:rsidRPr="00DB6724">
        <w:rPr>
          <w:b/>
          <w:lang w:val="lt-LT"/>
        </w:rPr>
        <w:t>DĖL PIRKIMO DOKUMENTŲ PAAIŠKINIMO</w:t>
      </w:r>
    </w:p>
    <w:p w14:paraId="10A07039" w14:textId="77777777" w:rsidR="008E670D" w:rsidRPr="00AC56C0" w:rsidRDefault="008E670D" w:rsidP="008E670D">
      <w:pPr>
        <w:ind w:firstLine="720"/>
        <w:jc w:val="both"/>
        <w:rPr>
          <w:szCs w:val="24"/>
          <w:lang w:val="lt-LT"/>
        </w:rPr>
      </w:pPr>
    </w:p>
    <w:p w14:paraId="10A0704D" w14:textId="2659ADE6" w:rsidR="00511626" w:rsidRDefault="006768CD" w:rsidP="00DB6724">
      <w:pPr>
        <w:suppressAutoHyphens/>
        <w:autoSpaceDE w:val="0"/>
        <w:autoSpaceDN w:val="0"/>
        <w:adjustRightInd w:val="0"/>
        <w:ind w:firstLine="720"/>
        <w:jc w:val="both"/>
        <w:rPr>
          <w:lang w:val="lt-LT"/>
        </w:rPr>
      </w:pPr>
      <w:r w:rsidRPr="006768CD">
        <w:rPr>
          <w:szCs w:val="24"/>
          <w:lang w:val="lt-LT"/>
        </w:rPr>
        <w:t xml:space="preserve">Daugiafunkcinės šaudyklos Nr. 11 su aprūpinimo infrastruktūra statybos Šalčininkų r. sav., Pabarės sen., Visinčios k., darbo projekto parengimo ir statybos darbų viešojo pirkimo </w:t>
      </w:r>
      <w:r w:rsidR="00DB6724" w:rsidRPr="00DB6724">
        <w:rPr>
          <w:lang w:val="lt-LT"/>
        </w:rPr>
        <w:t>komisija (toliau – Komisija) Centrinės viešųjų pirkimų informacinės sistemos (toliau – CVP IS) priemonėmis vykdydama „</w:t>
      </w:r>
      <w:r w:rsidRPr="006768CD">
        <w:rPr>
          <w:szCs w:val="24"/>
          <w:lang w:val="lt-LT"/>
        </w:rPr>
        <w:t>Daugiafunkcinės šaudyklos Nr. 11 su aprūpinimo infrastruktūra statybos Šalčininkų r. sav., Pabarės sen., Visinčios k., darbo projekto parengimo paslaugos ir statybos darbai</w:t>
      </w:r>
      <w:r w:rsidR="00DB6724" w:rsidRPr="00DB6724">
        <w:rPr>
          <w:lang w:val="lt-LT"/>
        </w:rPr>
        <w:t xml:space="preserve">“ viešojo pirkimo Nr. </w:t>
      </w:r>
      <w:r w:rsidRPr="006768CD">
        <w:rPr>
          <w:color w:val="000000"/>
          <w:szCs w:val="24"/>
          <w:lang w:val="lt-LT"/>
        </w:rPr>
        <w:t xml:space="preserve">7859915 </w:t>
      </w:r>
      <w:r w:rsidR="00DB6724" w:rsidRPr="00DB6724">
        <w:rPr>
          <w:lang w:val="lt-LT"/>
        </w:rPr>
        <w:t>procedūras iš konkurso dalyvių gavusi prašymus paaiškinti/patikslinti pirkimo dokumentus, atsako sekančiai</w:t>
      </w:r>
      <w:r w:rsidR="00DB6724">
        <w:rPr>
          <w:lang w:val="lt-LT"/>
        </w:rPr>
        <w:t>:</w:t>
      </w:r>
    </w:p>
    <w:p w14:paraId="3810396D" w14:textId="77777777" w:rsidR="00777C13" w:rsidRDefault="00777C13" w:rsidP="00777C13">
      <w:pPr>
        <w:ind w:firstLine="709"/>
        <w:jc w:val="both"/>
        <w:rPr>
          <w:b/>
          <w:lang w:val="lt-LT"/>
        </w:rPr>
      </w:pPr>
      <w:r>
        <w:rPr>
          <w:b/>
          <w:lang w:val="lt-LT"/>
        </w:rPr>
        <w:t xml:space="preserve">1. </w:t>
      </w:r>
      <w:r w:rsidRPr="00E502F0">
        <w:rPr>
          <w:b/>
          <w:lang w:val="lt-LT"/>
        </w:rPr>
        <w:t>Klausimas (</w:t>
      </w:r>
      <w:r w:rsidRPr="00E502F0">
        <w:rPr>
          <w:lang w:val="lt-LT"/>
        </w:rPr>
        <w:t xml:space="preserve">ID </w:t>
      </w:r>
      <w:r w:rsidRPr="004102C7">
        <w:rPr>
          <w:lang w:val="lt-LT"/>
        </w:rPr>
        <w:t>674290</w:t>
      </w:r>
      <w:r w:rsidRPr="00E502F0">
        <w:rPr>
          <w:b/>
          <w:lang w:val="lt-LT"/>
        </w:rPr>
        <w:t>):</w:t>
      </w:r>
    </w:p>
    <w:p w14:paraId="6177DC91" w14:textId="77777777" w:rsidR="00777C13" w:rsidRDefault="00777C13" w:rsidP="00777C13">
      <w:pPr>
        <w:ind w:firstLine="709"/>
        <w:jc w:val="both"/>
        <w:rPr>
          <w:lang w:val="lt-LT"/>
        </w:rPr>
      </w:pPr>
      <w:r>
        <w:rPr>
          <w:lang w:val="lt-LT"/>
        </w:rPr>
        <w:t>„</w:t>
      </w:r>
      <w:r w:rsidRPr="004102C7">
        <w:rPr>
          <w:lang w:val="lt-LT"/>
        </w:rPr>
        <w:t>Prašome patikslinti sąmatos formą, kadangi šios sąmatos turi būti pateiktos su pasiūlymu:</w:t>
      </w:r>
    </w:p>
    <w:p w14:paraId="4E559BF0" w14:textId="77777777" w:rsidR="00777C13" w:rsidRDefault="00777C13" w:rsidP="00777C13">
      <w:pPr>
        <w:ind w:firstLine="709"/>
        <w:jc w:val="both"/>
        <w:rPr>
          <w:b/>
          <w:lang w:val="lt-LT"/>
        </w:rPr>
      </w:pPr>
      <w:r w:rsidRPr="000D5FDB">
        <w:rPr>
          <w:noProof/>
        </w:rPr>
        <w:drawing>
          <wp:inline distT="0" distB="0" distL="0" distR="0" wp14:anchorId="49F69604" wp14:editId="13E60381">
            <wp:extent cx="5425440" cy="3032760"/>
            <wp:effectExtent l="0" t="0" r="3810" b="0"/>
            <wp:docPr id="2081060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5440" cy="3032760"/>
                    </a:xfrm>
                    <a:prstGeom prst="rect">
                      <a:avLst/>
                    </a:prstGeom>
                    <a:noFill/>
                    <a:ln>
                      <a:noFill/>
                    </a:ln>
                  </pic:spPr>
                </pic:pic>
              </a:graphicData>
            </a:graphic>
          </wp:inline>
        </w:drawing>
      </w:r>
    </w:p>
    <w:p w14:paraId="454C2A4B" w14:textId="77777777" w:rsidR="00777C13" w:rsidRDefault="00777C13" w:rsidP="00777C13">
      <w:pPr>
        <w:ind w:firstLine="709"/>
        <w:jc w:val="both"/>
        <w:rPr>
          <w:b/>
          <w:lang w:val="lt-LT"/>
        </w:rPr>
      </w:pPr>
      <w:r w:rsidRPr="00E502F0">
        <w:rPr>
          <w:b/>
          <w:lang w:val="lt-LT"/>
        </w:rPr>
        <w:t>1. Atsakymas:</w:t>
      </w:r>
      <w:r>
        <w:rPr>
          <w:b/>
          <w:lang w:val="lt-LT"/>
        </w:rPr>
        <w:t xml:space="preserve"> </w:t>
      </w:r>
    </w:p>
    <w:p w14:paraId="15FF4C80" w14:textId="77777777" w:rsidR="00777C13" w:rsidRPr="001678A7" w:rsidRDefault="00777C13" w:rsidP="00777C13">
      <w:pPr>
        <w:ind w:firstLine="709"/>
        <w:jc w:val="both"/>
        <w:rPr>
          <w:lang w:val="lt-LT"/>
        </w:rPr>
      </w:pPr>
      <w:r w:rsidRPr="001678A7">
        <w:rPr>
          <w:lang w:val="lt-LT"/>
        </w:rPr>
        <w:t>Teikiame patikslintą formą.</w:t>
      </w:r>
    </w:p>
    <w:p w14:paraId="7E268863" w14:textId="77777777" w:rsidR="00777C13" w:rsidRDefault="00777C13" w:rsidP="00777C13">
      <w:pPr>
        <w:ind w:firstLine="709"/>
        <w:jc w:val="both"/>
        <w:rPr>
          <w:lang w:val="lt-LT"/>
        </w:rPr>
      </w:pPr>
    </w:p>
    <w:p w14:paraId="274B3F85" w14:textId="77777777" w:rsidR="00777C13" w:rsidRDefault="00777C13" w:rsidP="00777C13">
      <w:pPr>
        <w:ind w:firstLine="709"/>
        <w:jc w:val="both"/>
        <w:rPr>
          <w:lang w:val="lt-LT"/>
        </w:rPr>
      </w:pPr>
    </w:p>
    <w:p w14:paraId="0CD0870B" w14:textId="77777777" w:rsidR="00777C13" w:rsidRDefault="00777C13" w:rsidP="00777C13">
      <w:pPr>
        <w:ind w:firstLine="709"/>
        <w:jc w:val="both"/>
        <w:rPr>
          <w:lang w:val="lt-LT"/>
        </w:rPr>
      </w:pPr>
    </w:p>
    <w:p w14:paraId="36D96D8A" w14:textId="77777777" w:rsidR="00777C13" w:rsidRDefault="00777C13" w:rsidP="00777C13">
      <w:pPr>
        <w:ind w:firstLine="709"/>
        <w:jc w:val="both"/>
        <w:rPr>
          <w:b/>
          <w:lang w:val="lt-LT"/>
        </w:rPr>
      </w:pPr>
      <w:r>
        <w:rPr>
          <w:b/>
          <w:lang w:val="lt-LT"/>
        </w:rPr>
        <w:t xml:space="preserve">2. </w:t>
      </w:r>
      <w:r w:rsidRPr="00E502F0">
        <w:rPr>
          <w:b/>
          <w:lang w:val="lt-LT"/>
        </w:rPr>
        <w:t>Klausimas (</w:t>
      </w:r>
      <w:r w:rsidRPr="00E502F0">
        <w:rPr>
          <w:lang w:val="lt-LT"/>
        </w:rPr>
        <w:t xml:space="preserve">ID </w:t>
      </w:r>
      <w:r w:rsidRPr="004102C7">
        <w:rPr>
          <w:lang w:val="lt-LT"/>
        </w:rPr>
        <w:t>674290</w:t>
      </w:r>
      <w:r w:rsidRPr="00E502F0">
        <w:rPr>
          <w:b/>
          <w:lang w:val="lt-LT"/>
        </w:rPr>
        <w:t>):</w:t>
      </w:r>
    </w:p>
    <w:p w14:paraId="4E4C17FB" w14:textId="77777777" w:rsidR="00777C13" w:rsidRDefault="00777C13" w:rsidP="00777C13">
      <w:pPr>
        <w:ind w:firstLine="709"/>
        <w:jc w:val="both"/>
        <w:rPr>
          <w:lang w:val="lt-LT"/>
        </w:rPr>
      </w:pPr>
      <w:r>
        <w:rPr>
          <w:lang w:val="lt-LT"/>
        </w:rPr>
        <w:t>„</w:t>
      </w:r>
      <w:r w:rsidRPr="004102C7">
        <w:rPr>
          <w:lang w:val="lt-LT"/>
        </w:rPr>
        <w:t>Nepateikta sąmatos lokalinė ir objektinė formos šiam skyriui " 14  Vandens gręžinio įrengimas". Prašome pateikti.</w:t>
      </w:r>
      <w:r>
        <w:rPr>
          <w:lang w:val="lt-LT"/>
        </w:rPr>
        <w:t>“</w:t>
      </w:r>
    </w:p>
    <w:p w14:paraId="5840D1A6" w14:textId="77777777" w:rsidR="00777C13" w:rsidRDefault="00777C13" w:rsidP="00777C13">
      <w:pPr>
        <w:ind w:firstLine="709"/>
        <w:jc w:val="both"/>
        <w:rPr>
          <w:b/>
          <w:lang w:val="lt-LT"/>
        </w:rPr>
      </w:pPr>
      <w:r w:rsidRPr="00807473">
        <w:rPr>
          <w:b/>
          <w:lang w:val="lt-LT"/>
        </w:rPr>
        <w:t>2. Atsakymas:</w:t>
      </w:r>
      <w:r>
        <w:rPr>
          <w:b/>
          <w:lang w:val="lt-LT"/>
        </w:rPr>
        <w:t xml:space="preserve"> </w:t>
      </w:r>
    </w:p>
    <w:p w14:paraId="49B7A27F" w14:textId="77777777" w:rsidR="00777C13" w:rsidRPr="001678A7" w:rsidRDefault="00777C13" w:rsidP="00777C13">
      <w:pPr>
        <w:ind w:firstLine="709"/>
        <w:jc w:val="both"/>
        <w:rPr>
          <w:color w:val="FF0000"/>
          <w:lang w:val="lt-LT"/>
        </w:rPr>
      </w:pPr>
      <w:r w:rsidRPr="001678A7">
        <w:rPr>
          <w:lang w:val="lt-LT"/>
        </w:rPr>
        <w:t>Teikiame lokalines ir objektines formas.</w:t>
      </w:r>
    </w:p>
    <w:p w14:paraId="24E1D022" w14:textId="77777777" w:rsidR="00777C13" w:rsidRDefault="00777C13" w:rsidP="00777C13">
      <w:pPr>
        <w:ind w:firstLine="709"/>
        <w:jc w:val="both"/>
        <w:rPr>
          <w:lang w:val="lt-LT"/>
        </w:rPr>
      </w:pPr>
    </w:p>
    <w:p w14:paraId="05FA74B5" w14:textId="77777777" w:rsidR="00777C13" w:rsidRDefault="00777C13" w:rsidP="00777C13">
      <w:pPr>
        <w:ind w:firstLine="709"/>
        <w:jc w:val="both"/>
        <w:rPr>
          <w:b/>
          <w:lang w:val="lt-LT"/>
        </w:rPr>
      </w:pPr>
      <w:r>
        <w:rPr>
          <w:b/>
          <w:lang w:val="lt-LT"/>
        </w:rPr>
        <w:t xml:space="preserve">3. </w:t>
      </w:r>
      <w:r w:rsidRPr="00E502F0">
        <w:rPr>
          <w:b/>
          <w:lang w:val="lt-LT"/>
        </w:rPr>
        <w:t>Klausimas (</w:t>
      </w:r>
      <w:r w:rsidRPr="00E502F0">
        <w:rPr>
          <w:lang w:val="lt-LT"/>
        </w:rPr>
        <w:t xml:space="preserve">ID </w:t>
      </w:r>
      <w:r w:rsidRPr="004102C7">
        <w:rPr>
          <w:lang w:val="lt-LT"/>
        </w:rPr>
        <w:t>674290</w:t>
      </w:r>
      <w:r w:rsidRPr="00E502F0">
        <w:rPr>
          <w:b/>
          <w:lang w:val="lt-LT"/>
        </w:rPr>
        <w:t>):</w:t>
      </w:r>
    </w:p>
    <w:p w14:paraId="745BFAC0" w14:textId="77777777" w:rsidR="00777C13" w:rsidRDefault="00777C13" w:rsidP="00777C13">
      <w:pPr>
        <w:ind w:firstLine="709"/>
        <w:jc w:val="both"/>
        <w:rPr>
          <w:lang w:val="lt-LT"/>
        </w:rPr>
      </w:pPr>
      <w:r>
        <w:rPr>
          <w:lang w:val="lt-LT"/>
        </w:rPr>
        <w:lastRenderedPageBreak/>
        <w:t>„</w:t>
      </w:r>
      <w:r w:rsidRPr="004102C7">
        <w:rPr>
          <w:lang w:val="lt-LT"/>
        </w:rPr>
        <w:t xml:space="preserve">Techniniame projekte žiniaraščiuose yra </w:t>
      </w:r>
      <w:proofErr w:type="spellStart"/>
      <w:r w:rsidRPr="004102C7">
        <w:rPr>
          <w:lang w:val="lt-LT"/>
        </w:rPr>
        <w:t>geotinklas</w:t>
      </w:r>
      <w:proofErr w:type="spellEnd"/>
      <w:r w:rsidRPr="004102C7">
        <w:rPr>
          <w:lang w:val="lt-LT"/>
        </w:rPr>
        <w:t xml:space="preserve">. </w:t>
      </w:r>
      <w:proofErr w:type="spellStart"/>
      <w:r w:rsidRPr="004102C7">
        <w:rPr>
          <w:lang w:val="lt-LT"/>
        </w:rPr>
        <w:t>Objetinėse</w:t>
      </w:r>
      <w:proofErr w:type="spellEnd"/>
      <w:r w:rsidRPr="004102C7">
        <w:rPr>
          <w:lang w:val="lt-LT"/>
        </w:rPr>
        <w:t xml:space="preserve"> lentelės šios pozicijos nebėra? Prašome patikslinti.</w:t>
      </w:r>
    </w:p>
    <w:p w14:paraId="07AF7E08" w14:textId="77777777" w:rsidR="00777C13" w:rsidRDefault="00777C13" w:rsidP="00777C13">
      <w:pPr>
        <w:ind w:firstLine="709"/>
        <w:jc w:val="both"/>
        <w:rPr>
          <w:lang w:val="lt-LT"/>
        </w:rPr>
      </w:pPr>
      <w:r>
        <w:rPr>
          <w:noProof/>
        </w:rPr>
        <w:drawing>
          <wp:inline distT="0" distB="0" distL="0" distR="0" wp14:anchorId="7A2127F4" wp14:editId="6506AF67">
            <wp:extent cx="5431790" cy="628015"/>
            <wp:effectExtent l="0" t="0" r="0" b="635"/>
            <wp:docPr id="9857582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790" cy="628015"/>
                    </a:xfrm>
                    <a:prstGeom prst="rect">
                      <a:avLst/>
                    </a:prstGeom>
                    <a:noFill/>
                  </pic:spPr>
                </pic:pic>
              </a:graphicData>
            </a:graphic>
          </wp:inline>
        </w:drawing>
      </w:r>
    </w:p>
    <w:p w14:paraId="7282AA22" w14:textId="77777777" w:rsidR="00777C13" w:rsidRPr="00807473" w:rsidRDefault="00777C13" w:rsidP="00777C13">
      <w:pPr>
        <w:ind w:firstLine="709"/>
        <w:jc w:val="both"/>
        <w:rPr>
          <w:b/>
          <w:lang w:val="lt-LT"/>
        </w:rPr>
      </w:pPr>
      <w:r>
        <w:rPr>
          <w:b/>
          <w:lang w:val="lt-LT"/>
        </w:rPr>
        <w:t>3</w:t>
      </w:r>
      <w:r w:rsidRPr="00807473">
        <w:rPr>
          <w:b/>
          <w:lang w:val="lt-LT"/>
        </w:rPr>
        <w:t>. Atsakymas:</w:t>
      </w:r>
    </w:p>
    <w:p w14:paraId="19C5C128" w14:textId="77777777" w:rsidR="00777C13" w:rsidRPr="001678A7" w:rsidRDefault="00777C13" w:rsidP="00777C13">
      <w:pPr>
        <w:ind w:firstLine="709"/>
        <w:jc w:val="both"/>
        <w:rPr>
          <w:bCs/>
          <w:lang w:val="lt-LT"/>
        </w:rPr>
      </w:pPr>
      <w:r w:rsidRPr="001678A7">
        <w:rPr>
          <w:bCs/>
          <w:lang w:val="lt-LT"/>
        </w:rPr>
        <w:t xml:space="preserve">Šias pozicijas tiekėjas turi įsivertinti lokalinėse sąmatose „aplinkotvarka“ skyriuje „sutankintos dolomito skaldos dangos įrengimas (su </w:t>
      </w:r>
      <w:proofErr w:type="spellStart"/>
      <w:r w:rsidRPr="001678A7">
        <w:rPr>
          <w:bCs/>
          <w:lang w:val="lt-LT"/>
        </w:rPr>
        <w:t>geotinklu</w:t>
      </w:r>
      <w:proofErr w:type="spellEnd"/>
      <w:r w:rsidRPr="001678A7">
        <w:rPr>
          <w:bCs/>
          <w:lang w:val="lt-LT"/>
        </w:rPr>
        <w:t xml:space="preserve"> ir </w:t>
      </w:r>
      <w:proofErr w:type="spellStart"/>
      <w:r w:rsidRPr="001678A7">
        <w:rPr>
          <w:bCs/>
          <w:lang w:val="lt-LT"/>
        </w:rPr>
        <w:t>geotekstile</w:t>
      </w:r>
      <w:proofErr w:type="spellEnd"/>
      <w:r w:rsidRPr="001678A7">
        <w:rPr>
          <w:bCs/>
          <w:lang w:val="lt-LT"/>
        </w:rPr>
        <w:t>)“ eilutėse „</w:t>
      </w:r>
      <w:proofErr w:type="spellStart"/>
      <w:r w:rsidRPr="001678A7">
        <w:rPr>
          <w:bCs/>
          <w:lang w:val="lt-LT"/>
        </w:rPr>
        <w:t>geotinklo</w:t>
      </w:r>
      <w:proofErr w:type="spellEnd"/>
      <w:r w:rsidRPr="001678A7">
        <w:rPr>
          <w:bCs/>
          <w:lang w:val="lt-LT"/>
        </w:rPr>
        <w:t xml:space="preserve"> paklojimas“ ir „</w:t>
      </w:r>
      <w:proofErr w:type="spellStart"/>
      <w:r w:rsidRPr="001678A7">
        <w:rPr>
          <w:bCs/>
          <w:lang w:val="lt-LT"/>
        </w:rPr>
        <w:t>geotekstilės</w:t>
      </w:r>
      <w:proofErr w:type="spellEnd"/>
      <w:r w:rsidRPr="001678A7">
        <w:rPr>
          <w:bCs/>
          <w:lang w:val="lt-LT"/>
        </w:rPr>
        <w:t xml:space="preserve"> paklojimas“.</w:t>
      </w:r>
    </w:p>
    <w:p w14:paraId="528FD719" w14:textId="77777777" w:rsidR="00777C13" w:rsidRDefault="00777C13" w:rsidP="00777C13">
      <w:pPr>
        <w:ind w:firstLine="709"/>
        <w:jc w:val="both"/>
        <w:rPr>
          <w:lang w:val="lt-LT"/>
        </w:rPr>
      </w:pPr>
    </w:p>
    <w:p w14:paraId="733BC36E" w14:textId="77777777" w:rsidR="00777C13" w:rsidRDefault="00777C13" w:rsidP="00777C13">
      <w:pPr>
        <w:ind w:firstLine="709"/>
        <w:jc w:val="both"/>
        <w:rPr>
          <w:b/>
          <w:lang w:val="lt-LT"/>
        </w:rPr>
      </w:pPr>
      <w:r>
        <w:rPr>
          <w:b/>
          <w:lang w:val="lt-LT"/>
        </w:rPr>
        <w:t xml:space="preserve">4. </w:t>
      </w:r>
      <w:r w:rsidRPr="00E502F0">
        <w:rPr>
          <w:b/>
          <w:lang w:val="lt-LT"/>
        </w:rPr>
        <w:t>Klausimas (</w:t>
      </w:r>
      <w:r w:rsidRPr="00E502F0">
        <w:rPr>
          <w:lang w:val="lt-LT"/>
        </w:rPr>
        <w:t xml:space="preserve">ID </w:t>
      </w:r>
      <w:r w:rsidRPr="004102C7">
        <w:rPr>
          <w:lang w:val="lt-LT"/>
        </w:rPr>
        <w:t>676438</w:t>
      </w:r>
      <w:r w:rsidRPr="00E502F0">
        <w:rPr>
          <w:b/>
          <w:lang w:val="lt-LT"/>
        </w:rPr>
        <w:t>):</w:t>
      </w:r>
    </w:p>
    <w:p w14:paraId="56C53BA2" w14:textId="77777777" w:rsidR="00777C13" w:rsidRDefault="00777C13" w:rsidP="00777C13">
      <w:pPr>
        <w:ind w:firstLine="709"/>
        <w:jc w:val="both"/>
        <w:rPr>
          <w:lang w:val="lt-LT"/>
        </w:rPr>
      </w:pPr>
      <w:r>
        <w:rPr>
          <w:lang w:val="lt-LT"/>
        </w:rPr>
        <w:t>„</w:t>
      </w:r>
      <w:r w:rsidRPr="004102C7">
        <w:rPr>
          <w:lang w:val="lt-LT"/>
        </w:rPr>
        <w:t>Prašome patikslinti, ar darbų teritorijoje yra iškirsti medžiai, krūmai ir pilnai pašalinti kelmai?</w:t>
      </w:r>
      <w:r>
        <w:rPr>
          <w:lang w:val="lt-LT"/>
        </w:rPr>
        <w:t>“</w:t>
      </w:r>
    </w:p>
    <w:p w14:paraId="678DAC9C" w14:textId="77777777" w:rsidR="00777C13" w:rsidRDefault="00777C13" w:rsidP="00777C13">
      <w:pPr>
        <w:ind w:firstLine="709"/>
        <w:jc w:val="both"/>
        <w:rPr>
          <w:b/>
          <w:lang w:val="lt-LT"/>
        </w:rPr>
      </w:pPr>
      <w:r>
        <w:rPr>
          <w:b/>
          <w:lang w:val="lt-LT"/>
        </w:rPr>
        <w:t>4</w:t>
      </w:r>
      <w:r w:rsidRPr="00807473">
        <w:rPr>
          <w:b/>
          <w:lang w:val="lt-LT"/>
        </w:rPr>
        <w:t>. Atsakymas:</w:t>
      </w:r>
      <w:r>
        <w:rPr>
          <w:b/>
          <w:lang w:val="lt-LT"/>
        </w:rPr>
        <w:t xml:space="preserve"> </w:t>
      </w:r>
    </w:p>
    <w:p w14:paraId="4123D90E" w14:textId="77777777" w:rsidR="00777C13" w:rsidRPr="001678A7" w:rsidRDefault="00777C13" w:rsidP="00777C13">
      <w:pPr>
        <w:ind w:firstLine="709"/>
        <w:jc w:val="both"/>
        <w:rPr>
          <w:lang w:val="lt-LT"/>
        </w:rPr>
      </w:pPr>
      <w:r w:rsidRPr="001678A7">
        <w:rPr>
          <w:lang w:val="lt-LT"/>
        </w:rPr>
        <w:t xml:space="preserve">Darbų teritorijoje medžiai yra iškirsti, tačiau dalyje teritorijos (pelkėtose vietose) yra likę pavienių kelmų, kurių pašalinimą turi įsivertinti tiekėjai. </w:t>
      </w:r>
    </w:p>
    <w:p w14:paraId="174AB5A5" w14:textId="77777777" w:rsidR="00777C13" w:rsidRDefault="00777C13" w:rsidP="00777C13">
      <w:pPr>
        <w:ind w:firstLine="709"/>
        <w:jc w:val="both"/>
        <w:rPr>
          <w:lang w:val="lt-LT"/>
        </w:rPr>
      </w:pPr>
    </w:p>
    <w:p w14:paraId="28274054" w14:textId="77777777" w:rsidR="00777C13" w:rsidRDefault="00777C13" w:rsidP="00777C13">
      <w:pPr>
        <w:ind w:firstLine="709"/>
        <w:jc w:val="both"/>
        <w:rPr>
          <w:b/>
          <w:lang w:val="lt-LT"/>
        </w:rPr>
      </w:pPr>
      <w:r>
        <w:rPr>
          <w:b/>
          <w:lang w:val="lt-LT"/>
        </w:rPr>
        <w:t xml:space="preserve">5. </w:t>
      </w:r>
      <w:r w:rsidRPr="00E502F0">
        <w:rPr>
          <w:b/>
          <w:lang w:val="lt-LT"/>
        </w:rPr>
        <w:t>Klausimas (</w:t>
      </w:r>
      <w:r w:rsidRPr="00E502F0">
        <w:rPr>
          <w:lang w:val="lt-LT"/>
        </w:rPr>
        <w:t xml:space="preserve">ID </w:t>
      </w:r>
      <w:r w:rsidRPr="004102C7">
        <w:rPr>
          <w:lang w:val="lt-LT"/>
        </w:rPr>
        <w:t>676438</w:t>
      </w:r>
      <w:r w:rsidRPr="00E502F0">
        <w:rPr>
          <w:b/>
          <w:lang w:val="lt-LT"/>
        </w:rPr>
        <w:t>):</w:t>
      </w:r>
    </w:p>
    <w:p w14:paraId="04DB91A3" w14:textId="77777777" w:rsidR="00777C13" w:rsidRDefault="00777C13" w:rsidP="00777C13">
      <w:pPr>
        <w:ind w:firstLine="709"/>
        <w:jc w:val="both"/>
        <w:rPr>
          <w:lang w:val="lt-LT"/>
        </w:rPr>
      </w:pPr>
      <w:r>
        <w:rPr>
          <w:lang w:val="lt-LT"/>
        </w:rPr>
        <w:t>„</w:t>
      </w:r>
      <w:r w:rsidRPr="004102C7">
        <w:rPr>
          <w:lang w:val="lt-LT"/>
        </w:rPr>
        <w:t>Prašome pateikti sklypo plano, aukščių plano .</w:t>
      </w:r>
      <w:proofErr w:type="spellStart"/>
      <w:r w:rsidRPr="004102C7">
        <w:rPr>
          <w:lang w:val="lt-LT"/>
        </w:rPr>
        <w:t>dwg</w:t>
      </w:r>
      <w:proofErr w:type="spellEnd"/>
      <w:r w:rsidRPr="004102C7">
        <w:rPr>
          <w:lang w:val="lt-LT"/>
        </w:rPr>
        <w:t xml:space="preserve"> brėžinius.</w:t>
      </w:r>
      <w:r>
        <w:rPr>
          <w:lang w:val="lt-LT"/>
        </w:rPr>
        <w:t>“</w:t>
      </w:r>
    </w:p>
    <w:p w14:paraId="766ED9C0" w14:textId="77777777" w:rsidR="00777C13" w:rsidRDefault="00777C13" w:rsidP="00777C13">
      <w:pPr>
        <w:ind w:firstLine="709"/>
        <w:jc w:val="both"/>
        <w:rPr>
          <w:b/>
          <w:lang w:val="lt-LT"/>
        </w:rPr>
      </w:pPr>
      <w:r>
        <w:rPr>
          <w:b/>
          <w:lang w:val="lt-LT"/>
        </w:rPr>
        <w:t>5</w:t>
      </w:r>
      <w:r w:rsidRPr="00807473">
        <w:rPr>
          <w:b/>
          <w:lang w:val="lt-LT"/>
        </w:rPr>
        <w:t>. Atsakymas:</w:t>
      </w:r>
      <w:r>
        <w:rPr>
          <w:b/>
          <w:lang w:val="lt-LT"/>
        </w:rPr>
        <w:t xml:space="preserve"> </w:t>
      </w:r>
    </w:p>
    <w:p w14:paraId="15A49C27" w14:textId="77777777" w:rsidR="00777C13" w:rsidRPr="001678A7" w:rsidRDefault="00777C13" w:rsidP="00777C13">
      <w:pPr>
        <w:ind w:firstLine="709"/>
        <w:jc w:val="both"/>
        <w:rPr>
          <w:lang w:val="lt-LT"/>
        </w:rPr>
      </w:pPr>
      <w:r w:rsidRPr="001678A7">
        <w:rPr>
          <w:lang w:val="lt-LT"/>
        </w:rPr>
        <w:t xml:space="preserve">Brėžinius </w:t>
      </w:r>
      <w:proofErr w:type="spellStart"/>
      <w:r w:rsidRPr="001678A7">
        <w:rPr>
          <w:lang w:val="lt-LT"/>
        </w:rPr>
        <w:t>dwg</w:t>
      </w:r>
      <w:proofErr w:type="spellEnd"/>
      <w:r w:rsidRPr="001678A7">
        <w:rPr>
          <w:lang w:val="lt-LT"/>
        </w:rPr>
        <w:t xml:space="preserve"> formatu perkančioji organizacija pateiks konkursą laimėjusiam tiekėjui.</w:t>
      </w:r>
    </w:p>
    <w:p w14:paraId="67075251" w14:textId="77777777" w:rsidR="00777C13" w:rsidRDefault="00777C13" w:rsidP="00777C13">
      <w:pPr>
        <w:ind w:firstLine="709"/>
        <w:jc w:val="both"/>
        <w:rPr>
          <w:lang w:val="lt-LT"/>
        </w:rPr>
      </w:pPr>
    </w:p>
    <w:p w14:paraId="1EEDD893" w14:textId="77777777" w:rsidR="00777C13" w:rsidRDefault="00777C13" w:rsidP="00777C13">
      <w:pPr>
        <w:ind w:firstLine="709"/>
        <w:jc w:val="both"/>
      </w:pPr>
      <w:r>
        <w:rPr>
          <w:b/>
          <w:lang w:val="lt-LT"/>
        </w:rPr>
        <w:t xml:space="preserve">6. </w:t>
      </w:r>
      <w:r w:rsidRPr="00E502F0">
        <w:rPr>
          <w:b/>
          <w:lang w:val="lt-LT"/>
        </w:rPr>
        <w:t>Klausimas (</w:t>
      </w:r>
      <w:r w:rsidRPr="00E502F0">
        <w:rPr>
          <w:lang w:val="lt-LT"/>
        </w:rPr>
        <w:t xml:space="preserve">ID </w:t>
      </w:r>
      <w:r w:rsidRPr="004102C7">
        <w:rPr>
          <w:lang w:val="lt-LT"/>
        </w:rPr>
        <w:t>676438</w:t>
      </w:r>
      <w:r w:rsidRPr="00E502F0">
        <w:rPr>
          <w:b/>
          <w:lang w:val="lt-LT"/>
        </w:rPr>
        <w:t>):</w:t>
      </w:r>
    </w:p>
    <w:p w14:paraId="259A4F81" w14:textId="77777777" w:rsidR="00777C13" w:rsidRDefault="00777C13" w:rsidP="00777C13">
      <w:pPr>
        <w:ind w:firstLine="709"/>
        <w:jc w:val="both"/>
        <w:rPr>
          <w:lang w:val="lt-LT"/>
        </w:rPr>
      </w:pPr>
      <w:r>
        <w:rPr>
          <w:lang w:val="lt-LT"/>
        </w:rPr>
        <w:t>„</w:t>
      </w:r>
      <w:r w:rsidRPr="004102C7">
        <w:rPr>
          <w:lang w:val="lt-LT"/>
        </w:rPr>
        <w:t xml:space="preserve">Prašome patikslinti, ar galima konkurso vykdymo metu atvykti ir apžiūrėti statybvietę, privažiavimo kelius? Kaip užsiregistruoti apžiūrai? Kada apžiūros bus vykdomos? Ar teritorija laisvai privažiuojama civiliams? Ar leidžiama atvykus vykdyti antžeminius paviršinius ir </w:t>
      </w:r>
      <w:proofErr w:type="spellStart"/>
      <w:r w:rsidRPr="004102C7">
        <w:rPr>
          <w:lang w:val="lt-LT"/>
        </w:rPr>
        <w:t>viršžeminius</w:t>
      </w:r>
      <w:proofErr w:type="spellEnd"/>
      <w:r w:rsidRPr="004102C7">
        <w:rPr>
          <w:lang w:val="lt-LT"/>
        </w:rPr>
        <w:t xml:space="preserve"> (skraidant </w:t>
      </w:r>
      <w:proofErr w:type="spellStart"/>
      <w:r w:rsidRPr="004102C7">
        <w:rPr>
          <w:lang w:val="lt-LT"/>
        </w:rPr>
        <w:t>dronu</w:t>
      </w:r>
      <w:proofErr w:type="spellEnd"/>
      <w:r w:rsidRPr="004102C7">
        <w:rPr>
          <w:lang w:val="lt-LT"/>
        </w:rPr>
        <w:t xml:space="preserve">) </w:t>
      </w:r>
      <w:proofErr w:type="spellStart"/>
      <w:r w:rsidRPr="004102C7">
        <w:rPr>
          <w:lang w:val="lt-LT"/>
        </w:rPr>
        <w:t>matavimus</w:t>
      </w:r>
      <w:proofErr w:type="spellEnd"/>
      <w:r w:rsidRPr="004102C7">
        <w:rPr>
          <w:lang w:val="lt-LT"/>
        </w:rPr>
        <w:t>?</w:t>
      </w:r>
      <w:r>
        <w:rPr>
          <w:lang w:val="lt-LT"/>
        </w:rPr>
        <w:t>“</w:t>
      </w:r>
    </w:p>
    <w:p w14:paraId="2BE8C202" w14:textId="77777777" w:rsidR="00777C13" w:rsidRDefault="00777C13" w:rsidP="00777C13">
      <w:pPr>
        <w:ind w:firstLine="709"/>
        <w:jc w:val="both"/>
        <w:rPr>
          <w:b/>
          <w:lang w:val="lt-LT"/>
        </w:rPr>
      </w:pPr>
      <w:r>
        <w:rPr>
          <w:b/>
          <w:lang w:val="lt-LT"/>
        </w:rPr>
        <w:t>6</w:t>
      </w:r>
      <w:r w:rsidRPr="00807473">
        <w:rPr>
          <w:b/>
          <w:lang w:val="lt-LT"/>
        </w:rPr>
        <w:t>. Atsakymas:</w:t>
      </w:r>
      <w:r>
        <w:rPr>
          <w:b/>
          <w:lang w:val="lt-LT"/>
        </w:rPr>
        <w:t xml:space="preserve"> </w:t>
      </w:r>
    </w:p>
    <w:p w14:paraId="1B679EC5" w14:textId="77777777" w:rsidR="00777C13" w:rsidRPr="001678A7" w:rsidRDefault="00777C13" w:rsidP="00777C13">
      <w:pPr>
        <w:ind w:firstLine="709"/>
        <w:jc w:val="both"/>
        <w:rPr>
          <w:lang w:val="lt-LT"/>
        </w:rPr>
      </w:pPr>
      <w:r w:rsidRPr="001678A7">
        <w:rPr>
          <w:lang w:val="lt-LT"/>
        </w:rPr>
        <w:t xml:space="preserve">Taip, atvykti į objekto apžiūrą galimybė yra. Tiksli data ir laikas turi būti suderinti iš anksto. </w:t>
      </w:r>
      <w:proofErr w:type="spellStart"/>
      <w:r w:rsidRPr="001678A7">
        <w:rPr>
          <w:lang w:val="lt-LT"/>
        </w:rPr>
        <w:t>Matavimus</w:t>
      </w:r>
      <w:proofErr w:type="spellEnd"/>
      <w:r w:rsidRPr="001678A7">
        <w:rPr>
          <w:lang w:val="lt-LT"/>
        </w:rPr>
        <w:t xml:space="preserve"> atlikti su </w:t>
      </w:r>
      <w:proofErr w:type="spellStart"/>
      <w:r w:rsidRPr="001678A7">
        <w:rPr>
          <w:lang w:val="lt-LT"/>
        </w:rPr>
        <w:t>dronu</w:t>
      </w:r>
      <w:proofErr w:type="spellEnd"/>
      <w:r w:rsidRPr="001678A7">
        <w:rPr>
          <w:lang w:val="lt-LT"/>
        </w:rPr>
        <w:t xml:space="preserve"> galima iš anksto pateiktus paraiškas (maždaug 3-5 dienos iki planuojamų atvykimų). </w:t>
      </w:r>
    </w:p>
    <w:p w14:paraId="7142AF73" w14:textId="77777777" w:rsidR="00777C13" w:rsidRDefault="00777C13" w:rsidP="00777C13">
      <w:pPr>
        <w:ind w:firstLine="709"/>
        <w:jc w:val="both"/>
        <w:rPr>
          <w:lang w:val="lt-LT"/>
        </w:rPr>
      </w:pPr>
    </w:p>
    <w:p w14:paraId="2651BE59" w14:textId="77777777" w:rsidR="00777C13" w:rsidRDefault="00777C13" w:rsidP="00777C13">
      <w:pPr>
        <w:ind w:firstLine="709"/>
        <w:jc w:val="both"/>
      </w:pPr>
      <w:r>
        <w:rPr>
          <w:b/>
          <w:lang w:val="lt-LT"/>
        </w:rPr>
        <w:t xml:space="preserve">7. </w:t>
      </w:r>
      <w:r w:rsidRPr="00E502F0">
        <w:rPr>
          <w:b/>
          <w:lang w:val="lt-LT"/>
        </w:rPr>
        <w:t>Klausimas (</w:t>
      </w:r>
      <w:r w:rsidRPr="00E502F0">
        <w:rPr>
          <w:lang w:val="lt-LT"/>
        </w:rPr>
        <w:t xml:space="preserve">ID </w:t>
      </w:r>
      <w:r w:rsidRPr="004102C7">
        <w:rPr>
          <w:lang w:val="lt-LT"/>
        </w:rPr>
        <w:t>676438</w:t>
      </w:r>
      <w:r w:rsidRPr="00E502F0">
        <w:rPr>
          <w:b/>
          <w:lang w:val="lt-LT"/>
        </w:rPr>
        <w:t>):</w:t>
      </w:r>
    </w:p>
    <w:p w14:paraId="290021A4" w14:textId="77777777" w:rsidR="00777C13" w:rsidRDefault="00777C13" w:rsidP="00777C13">
      <w:pPr>
        <w:ind w:firstLine="709"/>
        <w:jc w:val="both"/>
        <w:rPr>
          <w:lang w:val="lt-LT"/>
        </w:rPr>
      </w:pPr>
      <w:r>
        <w:rPr>
          <w:lang w:val="lt-LT"/>
        </w:rPr>
        <w:t>„</w:t>
      </w:r>
      <w:r w:rsidRPr="004102C7">
        <w:rPr>
          <w:lang w:val="lt-LT"/>
        </w:rPr>
        <w:t>Projekte yra numatyta įrengti vandens gręžinius. Jiems yra pateikta atskira projekto dalis, tačiau nėra lokalinių sąmatų. Darbai yra tik paminėti Suvestiniame statybos kainos apskaičiavime. Prašome patikslinti, ar Tiekėjai šiuos darbus turi įsivertinti tik viena eilute Suvestiniame žiniaraštyje ar bus pateikta detalizuota lokalinė sąmata pildymui? Jei bus detalizuota, prašome pateikti detalizuotą žiniaraštį pildymui.</w:t>
      </w:r>
      <w:r>
        <w:rPr>
          <w:lang w:val="lt-LT"/>
        </w:rPr>
        <w:t>“</w:t>
      </w:r>
    </w:p>
    <w:p w14:paraId="05176B18" w14:textId="77777777" w:rsidR="00777C13" w:rsidRDefault="00777C13" w:rsidP="00777C13">
      <w:pPr>
        <w:ind w:firstLine="709"/>
        <w:jc w:val="both"/>
        <w:rPr>
          <w:b/>
          <w:lang w:val="lt-LT"/>
        </w:rPr>
      </w:pPr>
      <w:r>
        <w:rPr>
          <w:b/>
          <w:lang w:val="lt-LT"/>
        </w:rPr>
        <w:t>7</w:t>
      </w:r>
      <w:r w:rsidRPr="002A0BC6">
        <w:rPr>
          <w:b/>
          <w:lang w:val="lt-LT"/>
        </w:rPr>
        <w:t>. Atsakymas:</w:t>
      </w:r>
      <w:r>
        <w:rPr>
          <w:b/>
          <w:lang w:val="lt-LT"/>
        </w:rPr>
        <w:t xml:space="preserve"> </w:t>
      </w:r>
    </w:p>
    <w:p w14:paraId="6E743B60" w14:textId="77777777" w:rsidR="00777C13" w:rsidRPr="001678A7" w:rsidRDefault="00777C13" w:rsidP="00777C13">
      <w:pPr>
        <w:ind w:firstLine="709"/>
        <w:jc w:val="both"/>
        <w:rPr>
          <w:lang w:val="lt-LT"/>
        </w:rPr>
      </w:pPr>
      <w:r w:rsidRPr="001678A7">
        <w:rPr>
          <w:lang w:val="lt-LT"/>
        </w:rPr>
        <w:t>Tiekėjai turi įsivertinti vandens gręžinių įrengimo darbus. Teikiamas detalizuotas žiniaraštis pildymui.</w:t>
      </w:r>
    </w:p>
    <w:p w14:paraId="7C16D2E6" w14:textId="77777777" w:rsidR="00777C13" w:rsidRDefault="00777C13" w:rsidP="00777C13">
      <w:pPr>
        <w:ind w:firstLine="709"/>
        <w:jc w:val="both"/>
        <w:rPr>
          <w:lang w:val="lt-LT"/>
        </w:rPr>
      </w:pPr>
    </w:p>
    <w:p w14:paraId="12A5B9AB" w14:textId="77777777" w:rsidR="00777C13" w:rsidRDefault="00777C13" w:rsidP="00777C13">
      <w:pPr>
        <w:ind w:firstLine="709"/>
        <w:jc w:val="both"/>
      </w:pPr>
      <w:r>
        <w:rPr>
          <w:b/>
          <w:lang w:val="lt-LT"/>
        </w:rPr>
        <w:t xml:space="preserve">8. </w:t>
      </w:r>
      <w:r w:rsidRPr="00E502F0">
        <w:rPr>
          <w:b/>
          <w:lang w:val="lt-LT"/>
        </w:rPr>
        <w:t>Klausimas (</w:t>
      </w:r>
      <w:r w:rsidRPr="00E502F0">
        <w:rPr>
          <w:lang w:val="lt-LT"/>
        </w:rPr>
        <w:t xml:space="preserve">ID </w:t>
      </w:r>
      <w:r w:rsidRPr="004102C7">
        <w:rPr>
          <w:lang w:val="lt-LT"/>
        </w:rPr>
        <w:t>676438</w:t>
      </w:r>
      <w:r w:rsidRPr="00E502F0">
        <w:rPr>
          <w:b/>
          <w:lang w:val="lt-LT"/>
        </w:rPr>
        <w:t>):</w:t>
      </w:r>
    </w:p>
    <w:p w14:paraId="7AD08F30" w14:textId="77777777" w:rsidR="00777C13" w:rsidRDefault="00777C13" w:rsidP="00777C13">
      <w:pPr>
        <w:ind w:firstLine="709"/>
        <w:jc w:val="both"/>
        <w:rPr>
          <w:lang w:val="lt-LT"/>
        </w:rPr>
      </w:pPr>
      <w:r>
        <w:rPr>
          <w:lang w:val="lt-LT"/>
        </w:rPr>
        <w:t>„</w:t>
      </w:r>
      <w:r w:rsidRPr="004102C7">
        <w:rPr>
          <w:lang w:val="lt-LT"/>
        </w:rPr>
        <w:t>Prašome patikslinti, ar kartu su pasiūlymu turi būti pateiktas užpildytas Suvestinis statybos kainos apskaičiavimo žiniaraštis ir objektinės sąmatos? Ar pateikiamos tik užpildyti darbų kiekių žiniaraščiai?</w:t>
      </w:r>
      <w:r>
        <w:rPr>
          <w:lang w:val="lt-LT"/>
        </w:rPr>
        <w:t>“</w:t>
      </w:r>
    </w:p>
    <w:p w14:paraId="2E121BE0" w14:textId="77777777" w:rsidR="00777C13" w:rsidRDefault="00777C13" w:rsidP="00777C13">
      <w:pPr>
        <w:ind w:firstLine="709"/>
        <w:jc w:val="both"/>
        <w:rPr>
          <w:b/>
          <w:lang w:val="lt-LT"/>
        </w:rPr>
      </w:pPr>
      <w:r>
        <w:rPr>
          <w:b/>
          <w:lang w:val="lt-LT"/>
        </w:rPr>
        <w:t>8</w:t>
      </w:r>
      <w:r w:rsidRPr="002A0BC6">
        <w:rPr>
          <w:b/>
          <w:lang w:val="lt-LT"/>
        </w:rPr>
        <w:t>. Atsakymas:</w:t>
      </w:r>
      <w:r>
        <w:rPr>
          <w:b/>
          <w:lang w:val="lt-LT"/>
        </w:rPr>
        <w:t xml:space="preserve"> </w:t>
      </w:r>
    </w:p>
    <w:p w14:paraId="07C42889" w14:textId="77777777" w:rsidR="00777C13" w:rsidRPr="001678A7" w:rsidRDefault="00777C13" w:rsidP="00777C13">
      <w:pPr>
        <w:ind w:firstLine="709"/>
        <w:jc w:val="both"/>
        <w:rPr>
          <w:lang w:val="lt-LT"/>
        </w:rPr>
      </w:pPr>
      <w:r w:rsidRPr="001678A7">
        <w:rPr>
          <w:lang w:val="lt-LT"/>
        </w:rPr>
        <w:t>Tiekėjai turi pateikti užpildytą Suvestinį statybos kainos apskaičiavimo žiniaraštį. Teikiama atnaujinta žiniaraščio forma.</w:t>
      </w:r>
    </w:p>
    <w:p w14:paraId="0B53C02D" w14:textId="77777777" w:rsidR="00777C13" w:rsidRDefault="00777C13" w:rsidP="00777C13">
      <w:pPr>
        <w:ind w:firstLine="709"/>
        <w:jc w:val="both"/>
        <w:rPr>
          <w:lang w:val="lt-LT"/>
        </w:rPr>
      </w:pPr>
    </w:p>
    <w:p w14:paraId="27003EDD" w14:textId="77777777" w:rsidR="00777C13" w:rsidRDefault="00777C13" w:rsidP="00777C13">
      <w:pPr>
        <w:ind w:firstLine="709"/>
        <w:jc w:val="both"/>
      </w:pPr>
      <w:r>
        <w:rPr>
          <w:b/>
          <w:lang w:val="lt-LT"/>
        </w:rPr>
        <w:t xml:space="preserve">9. </w:t>
      </w:r>
      <w:r w:rsidRPr="00E502F0">
        <w:rPr>
          <w:b/>
          <w:lang w:val="lt-LT"/>
        </w:rPr>
        <w:t>Klausimas (</w:t>
      </w:r>
      <w:r w:rsidRPr="00E502F0">
        <w:rPr>
          <w:lang w:val="lt-LT"/>
        </w:rPr>
        <w:t xml:space="preserve">ID </w:t>
      </w:r>
      <w:r w:rsidRPr="004102C7">
        <w:rPr>
          <w:lang w:val="lt-LT"/>
        </w:rPr>
        <w:t>676438</w:t>
      </w:r>
      <w:r w:rsidRPr="00E502F0">
        <w:rPr>
          <w:b/>
          <w:lang w:val="lt-LT"/>
        </w:rPr>
        <w:t>):</w:t>
      </w:r>
    </w:p>
    <w:p w14:paraId="4F7866D2" w14:textId="77777777" w:rsidR="00777C13" w:rsidRDefault="00777C13" w:rsidP="00777C13">
      <w:pPr>
        <w:ind w:firstLine="709"/>
        <w:jc w:val="both"/>
        <w:rPr>
          <w:lang w:val="lt-LT"/>
        </w:rPr>
      </w:pPr>
      <w:r>
        <w:rPr>
          <w:lang w:val="lt-LT"/>
        </w:rPr>
        <w:lastRenderedPageBreak/>
        <w:t>„</w:t>
      </w:r>
      <w:r w:rsidRPr="004102C7">
        <w:rPr>
          <w:lang w:val="lt-LT"/>
        </w:rPr>
        <w:t>Suvestiniame statybos kainos apskaičiavimo žiniaraštyje yra skiltis „Projektavimas ir inžinerinės paslaugos 5.00%“. Prašome patikslinti, ar šioje pozicijoje Tiekėjas turi įrašyti darbo projekto ir kitų inžinerinių paslaugų kainą? Kurioje pozicijoje (Statybos montavimo darbai ar įrenginiai ar kitos išlaidos) kurios išlaidos turi būti įrašytos? Ar šių paslaugų suma rašoma vienoje pozicijoje neskaidant kaip atskirų paslaugų?</w:t>
      </w:r>
      <w:r>
        <w:rPr>
          <w:lang w:val="lt-LT"/>
        </w:rPr>
        <w:t>“</w:t>
      </w:r>
    </w:p>
    <w:p w14:paraId="590D6B84" w14:textId="77777777" w:rsidR="00777C13" w:rsidRDefault="00777C13" w:rsidP="00777C13">
      <w:pPr>
        <w:ind w:firstLine="709"/>
        <w:jc w:val="both"/>
        <w:rPr>
          <w:b/>
          <w:lang w:val="lt-LT"/>
        </w:rPr>
      </w:pPr>
      <w:r>
        <w:rPr>
          <w:b/>
          <w:lang w:val="lt-LT"/>
        </w:rPr>
        <w:t>9</w:t>
      </w:r>
      <w:r w:rsidRPr="002A0BC6">
        <w:rPr>
          <w:b/>
          <w:lang w:val="lt-LT"/>
        </w:rPr>
        <w:t>. Atsakymas:</w:t>
      </w:r>
      <w:r>
        <w:rPr>
          <w:b/>
          <w:lang w:val="lt-LT"/>
        </w:rPr>
        <w:t xml:space="preserve"> </w:t>
      </w:r>
    </w:p>
    <w:p w14:paraId="72E29000" w14:textId="77777777" w:rsidR="00777C13" w:rsidRPr="001678A7" w:rsidRDefault="00777C13" w:rsidP="00777C13">
      <w:pPr>
        <w:ind w:firstLine="709"/>
        <w:jc w:val="both"/>
        <w:rPr>
          <w:lang w:val="lt-LT"/>
        </w:rPr>
      </w:pPr>
      <w:r w:rsidRPr="001678A7">
        <w:rPr>
          <w:lang w:val="lt-LT"/>
        </w:rPr>
        <w:t>Tiekėjai turi pateikti užpildytą Suvestinį statybos kainos apskaičiavimo žiniaraštį. Teikiama atnaujinta žiniaraščio forma. Darbo projekto ir kitų inžinerinių paslaugų kainos turi būti nurodytos pasiūlymo formoje.</w:t>
      </w:r>
    </w:p>
    <w:p w14:paraId="78BB4329" w14:textId="77777777" w:rsidR="00777C13" w:rsidRDefault="00777C13" w:rsidP="00777C13">
      <w:pPr>
        <w:ind w:firstLine="709"/>
        <w:jc w:val="both"/>
        <w:rPr>
          <w:lang w:val="lt-LT"/>
        </w:rPr>
      </w:pPr>
    </w:p>
    <w:p w14:paraId="430C8324" w14:textId="77777777" w:rsidR="00777C13" w:rsidRDefault="00777C13" w:rsidP="00777C13">
      <w:pPr>
        <w:ind w:firstLine="709"/>
        <w:jc w:val="both"/>
        <w:rPr>
          <w:b/>
          <w:lang w:val="lt-LT"/>
        </w:rPr>
      </w:pPr>
      <w:r>
        <w:rPr>
          <w:b/>
          <w:lang w:val="lt-LT"/>
        </w:rPr>
        <w:t xml:space="preserve">10. </w:t>
      </w:r>
      <w:r w:rsidRPr="00E502F0">
        <w:rPr>
          <w:b/>
          <w:lang w:val="lt-LT"/>
        </w:rPr>
        <w:t>Klausimas (</w:t>
      </w:r>
      <w:r w:rsidRPr="00E502F0">
        <w:rPr>
          <w:lang w:val="lt-LT"/>
        </w:rPr>
        <w:t xml:space="preserve">ID </w:t>
      </w:r>
      <w:r w:rsidRPr="004102C7">
        <w:rPr>
          <w:lang w:val="lt-LT"/>
        </w:rPr>
        <w:t>676438</w:t>
      </w:r>
      <w:r w:rsidRPr="00E502F0">
        <w:rPr>
          <w:b/>
          <w:lang w:val="lt-LT"/>
        </w:rPr>
        <w:t>):</w:t>
      </w:r>
    </w:p>
    <w:p w14:paraId="520FD0AC" w14:textId="77777777" w:rsidR="00777C13" w:rsidRDefault="00777C13" w:rsidP="00777C13">
      <w:pPr>
        <w:ind w:firstLine="709"/>
        <w:jc w:val="both"/>
        <w:rPr>
          <w:lang w:val="lt-LT"/>
        </w:rPr>
      </w:pPr>
      <w:r>
        <w:rPr>
          <w:lang w:val="lt-LT"/>
        </w:rPr>
        <w:t>„</w:t>
      </w:r>
      <w:r w:rsidRPr="004102C7">
        <w:rPr>
          <w:lang w:val="lt-LT"/>
        </w:rPr>
        <w:t>Suvestiniame statybos kainos apskaičiavimo žiniaraštyje yra skiltis „Projektavimas ir inžinerinės paslaugos 5.00%“. Prašome patvirtinti, kad Tiekėjai neprivalo rašyti 5 proc. sumos, o nurodo faktinę paslaugų kainą.</w:t>
      </w:r>
      <w:r>
        <w:rPr>
          <w:lang w:val="lt-LT"/>
        </w:rPr>
        <w:t>“</w:t>
      </w:r>
    </w:p>
    <w:p w14:paraId="43C53319" w14:textId="77777777" w:rsidR="00777C13" w:rsidRDefault="00777C13" w:rsidP="00777C13">
      <w:pPr>
        <w:ind w:firstLine="709"/>
        <w:jc w:val="both"/>
        <w:rPr>
          <w:b/>
          <w:lang w:val="lt-LT"/>
        </w:rPr>
      </w:pPr>
      <w:r>
        <w:rPr>
          <w:b/>
          <w:lang w:val="lt-LT"/>
        </w:rPr>
        <w:t>10</w:t>
      </w:r>
      <w:r w:rsidRPr="002A0BC6">
        <w:rPr>
          <w:b/>
          <w:lang w:val="lt-LT"/>
        </w:rPr>
        <w:t>. Atsakymas:</w:t>
      </w:r>
      <w:r>
        <w:rPr>
          <w:b/>
          <w:lang w:val="lt-LT"/>
        </w:rPr>
        <w:t xml:space="preserve"> </w:t>
      </w:r>
    </w:p>
    <w:p w14:paraId="7F460D09" w14:textId="77777777" w:rsidR="00777C13" w:rsidRPr="001678A7" w:rsidRDefault="00777C13" w:rsidP="00777C13">
      <w:pPr>
        <w:ind w:firstLine="709"/>
        <w:jc w:val="both"/>
        <w:rPr>
          <w:lang w:val="lt-LT"/>
        </w:rPr>
      </w:pPr>
      <w:r w:rsidRPr="001678A7">
        <w:rPr>
          <w:lang w:val="lt-LT"/>
        </w:rPr>
        <w:t>Tiekėjai turi pateikti užpildytą Suvestinį statybos kainos apskaičiavimo žiniaraštį. Teikiama atnaujinta žiniaraščio forma. Darbo projekto ir kitų inžinerinių paslaugų kainos turi būti nurodytos pasiūlymo formoje.</w:t>
      </w:r>
    </w:p>
    <w:p w14:paraId="3D6F12FF" w14:textId="77777777" w:rsidR="00777C13" w:rsidRDefault="00777C13" w:rsidP="00777C13">
      <w:pPr>
        <w:ind w:firstLine="709"/>
        <w:jc w:val="both"/>
        <w:rPr>
          <w:lang w:val="lt-LT"/>
        </w:rPr>
      </w:pPr>
    </w:p>
    <w:p w14:paraId="69389CDF" w14:textId="77777777" w:rsidR="00777C13" w:rsidRDefault="00777C13" w:rsidP="00777C13">
      <w:pPr>
        <w:ind w:firstLine="709"/>
        <w:jc w:val="both"/>
        <w:rPr>
          <w:lang w:val="lt-LT"/>
        </w:rPr>
      </w:pPr>
    </w:p>
    <w:p w14:paraId="3BE707DB" w14:textId="77777777" w:rsidR="00777C13" w:rsidRDefault="00777C13" w:rsidP="00777C13">
      <w:pPr>
        <w:ind w:firstLine="709"/>
        <w:jc w:val="both"/>
        <w:rPr>
          <w:b/>
          <w:lang w:val="lt-LT"/>
        </w:rPr>
      </w:pPr>
      <w:r>
        <w:rPr>
          <w:b/>
          <w:lang w:val="lt-LT"/>
        </w:rPr>
        <w:t xml:space="preserve">11. </w:t>
      </w:r>
      <w:r w:rsidRPr="00E502F0">
        <w:rPr>
          <w:b/>
          <w:lang w:val="lt-LT"/>
        </w:rPr>
        <w:t>Klausimas (</w:t>
      </w:r>
      <w:r w:rsidRPr="00E502F0">
        <w:rPr>
          <w:lang w:val="lt-LT"/>
        </w:rPr>
        <w:t xml:space="preserve">ID </w:t>
      </w:r>
      <w:r w:rsidRPr="004102C7">
        <w:rPr>
          <w:lang w:val="lt-LT"/>
        </w:rPr>
        <w:t>676438</w:t>
      </w:r>
      <w:r w:rsidRPr="00E502F0">
        <w:rPr>
          <w:b/>
          <w:lang w:val="lt-LT"/>
        </w:rPr>
        <w:t>):</w:t>
      </w:r>
    </w:p>
    <w:p w14:paraId="2925252A" w14:textId="77777777" w:rsidR="00777C13" w:rsidRDefault="00777C13" w:rsidP="00777C13">
      <w:pPr>
        <w:ind w:firstLine="709"/>
        <w:jc w:val="both"/>
        <w:rPr>
          <w:lang w:val="lt-LT"/>
        </w:rPr>
      </w:pPr>
      <w:r>
        <w:rPr>
          <w:lang w:val="lt-LT"/>
        </w:rPr>
        <w:t>„</w:t>
      </w:r>
      <w:r w:rsidRPr="00CD5362">
        <w:rPr>
          <w:lang w:val="lt-LT"/>
        </w:rPr>
        <w:t>Suvestiniame statybos kainos apskaičiavimo žiniaraštyje ir objektinėse sąmatose yra numatyti pildyti sumas su PVM, tokiu atveju yra didelė tikimybė dėl PVM dydžio neatitikimų pasiūlymo formoje (kur PVM priskaičiuojamas pabaigoje) ir Suvestinio žiniaraščio, kur visi objektų skyriai vertinami suma su PVM. Prašome patikslinti, ar ne geriau būtų Suvestiniame žiniaraštyje, objektinėse sąmatose ir lokalinėse sąmatose skaičiuoti sumas tik be PVM, o PVM bus įskaičiuojamas pasiūlymo formoje?</w:t>
      </w:r>
      <w:r>
        <w:rPr>
          <w:lang w:val="lt-LT"/>
        </w:rPr>
        <w:t>“</w:t>
      </w:r>
    </w:p>
    <w:p w14:paraId="110F967A" w14:textId="77777777" w:rsidR="00777C13" w:rsidRDefault="00777C13" w:rsidP="00777C13">
      <w:pPr>
        <w:ind w:firstLine="709"/>
        <w:jc w:val="both"/>
        <w:rPr>
          <w:b/>
          <w:color w:val="FF0000"/>
          <w:lang w:val="lt-LT"/>
        </w:rPr>
      </w:pPr>
      <w:r>
        <w:rPr>
          <w:b/>
          <w:lang w:val="lt-LT"/>
        </w:rPr>
        <w:t>11</w:t>
      </w:r>
      <w:r w:rsidRPr="002A0BC6">
        <w:rPr>
          <w:b/>
          <w:lang w:val="lt-LT"/>
        </w:rPr>
        <w:t>. Atsakymas:</w:t>
      </w:r>
      <w:r w:rsidRPr="000C4B96">
        <w:rPr>
          <w:b/>
          <w:color w:val="FF0000"/>
          <w:lang w:val="lt-LT"/>
        </w:rPr>
        <w:t xml:space="preserve"> </w:t>
      </w:r>
    </w:p>
    <w:p w14:paraId="1E0C6E1C" w14:textId="77777777" w:rsidR="00777C13" w:rsidRPr="001678A7" w:rsidRDefault="00777C13" w:rsidP="00777C13">
      <w:pPr>
        <w:ind w:firstLine="709"/>
        <w:jc w:val="both"/>
        <w:rPr>
          <w:lang w:val="lt-LT"/>
        </w:rPr>
      </w:pPr>
      <w:r w:rsidRPr="001678A7">
        <w:rPr>
          <w:lang w:val="lt-LT"/>
        </w:rPr>
        <w:t>Teikiama atnaujinta Suvestinio statybos kainos apskaičiavimo žiniaraščio forma, kurioje tiekėjai sumas turi pateikti tik su PVM.</w:t>
      </w:r>
    </w:p>
    <w:p w14:paraId="5DE8ECF4" w14:textId="77777777" w:rsidR="00777C13" w:rsidRDefault="00777C13" w:rsidP="00777C13">
      <w:pPr>
        <w:ind w:firstLine="709"/>
        <w:jc w:val="both"/>
        <w:rPr>
          <w:lang w:val="lt-LT"/>
        </w:rPr>
      </w:pPr>
    </w:p>
    <w:p w14:paraId="4BD7431A" w14:textId="77777777" w:rsidR="00777C13" w:rsidRDefault="00777C13" w:rsidP="00777C13">
      <w:pPr>
        <w:ind w:firstLine="709"/>
        <w:jc w:val="both"/>
        <w:rPr>
          <w:b/>
          <w:lang w:val="lt-LT"/>
        </w:rPr>
      </w:pPr>
      <w:r>
        <w:rPr>
          <w:b/>
          <w:lang w:val="lt-LT"/>
        </w:rPr>
        <w:t xml:space="preserve">12. </w:t>
      </w:r>
      <w:r w:rsidRPr="00E502F0">
        <w:rPr>
          <w:b/>
          <w:lang w:val="lt-LT"/>
        </w:rPr>
        <w:t>Klausimas (</w:t>
      </w:r>
      <w:r w:rsidRPr="00E502F0">
        <w:rPr>
          <w:lang w:val="lt-LT"/>
        </w:rPr>
        <w:t xml:space="preserve">ID </w:t>
      </w:r>
      <w:r w:rsidRPr="004102C7">
        <w:rPr>
          <w:lang w:val="lt-LT"/>
        </w:rPr>
        <w:t>676438</w:t>
      </w:r>
      <w:r w:rsidRPr="00E502F0">
        <w:rPr>
          <w:b/>
          <w:lang w:val="lt-LT"/>
        </w:rPr>
        <w:t>):</w:t>
      </w:r>
    </w:p>
    <w:p w14:paraId="1C361CF5" w14:textId="77777777" w:rsidR="00777C13" w:rsidRDefault="00777C13" w:rsidP="00777C13">
      <w:pPr>
        <w:ind w:firstLine="709"/>
        <w:jc w:val="both"/>
        <w:rPr>
          <w:lang w:val="lt-LT"/>
        </w:rPr>
      </w:pPr>
      <w:r>
        <w:rPr>
          <w:lang w:val="lt-LT"/>
        </w:rPr>
        <w:t>„</w:t>
      </w:r>
      <w:r w:rsidRPr="00CD5362">
        <w:rPr>
          <w:lang w:val="lt-LT"/>
        </w:rPr>
        <w:t>Suvestiniame statybos kainos apskaičiavimo žiniaraštyje yra skiltis „Rezervas“ ir „Užsakovo rezervai 5.00%“. Prašome patikslinti, ar šią skiltį turi pildyti Tiekėjai? Ar visi tiekėjai turi nusimatyti vienodą 5 proc. Užsakovo rezervą? Ar rezervas skaičiuojamas tiek statybos darbams, tiek įrenginiams tiek kitoms išlaidoms?</w:t>
      </w:r>
      <w:r>
        <w:rPr>
          <w:lang w:val="lt-LT"/>
        </w:rPr>
        <w:t>“</w:t>
      </w:r>
    </w:p>
    <w:p w14:paraId="630194AE" w14:textId="77777777" w:rsidR="00777C13" w:rsidRDefault="00777C13" w:rsidP="00777C13">
      <w:pPr>
        <w:ind w:firstLine="709"/>
        <w:jc w:val="both"/>
        <w:rPr>
          <w:b/>
          <w:color w:val="FF0000"/>
          <w:lang w:val="lt-LT"/>
        </w:rPr>
      </w:pPr>
      <w:r>
        <w:rPr>
          <w:b/>
          <w:lang w:val="lt-LT"/>
        </w:rPr>
        <w:t>12</w:t>
      </w:r>
      <w:r w:rsidRPr="002A0BC6">
        <w:rPr>
          <w:b/>
          <w:lang w:val="lt-LT"/>
        </w:rPr>
        <w:t>. Atsakymas:</w:t>
      </w:r>
      <w:r w:rsidRPr="000C4B96">
        <w:rPr>
          <w:b/>
          <w:color w:val="FF0000"/>
          <w:lang w:val="lt-LT"/>
        </w:rPr>
        <w:t xml:space="preserve"> </w:t>
      </w:r>
    </w:p>
    <w:p w14:paraId="4EB1C175" w14:textId="77777777" w:rsidR="00777C13" w:rsidRPr="001678A7" w:rsidRDefault="00777C13" w:rsidP="00777C13">
      <w:pPr>
        <w:ind w:firstLine="709"/>
        <w:jc w:val="both"/>
        <w:rPr>
          <w:lang w:val="lt-LT"/>
        </w:rPr>
      </w:pPr>
      <w:r w:rsidRPr="001678A7">
        <w:rPr>
          <w:lang w:val="lt-LT"/>
        </w:rPr>
        <w:t>Teikiama atnaujinta Suvestinio statybos kainos apskaičiavimo žiniaraščio forma.</w:t>
      </w:r>
    </w:p>
    <w:p w14:paraId="14579513" w14:textId="77777777" w:rsidR="00777C13" w:rsidRDefault="00777C13" w:rsidP="00777C13">
      <w:pPr>
        <w:ind w:firstLine="709"/>
        <w:jc w:val="both"/>
        <w:rPr>
          <w:lang w:val="lt-LT"/>
        </w:rPr>
      </w:pPr>
    </w:p>
    <w:p w14:paraId="7EFEBF22" w14:textId="77777777" w:rsidR="00777C13" w:rsidRDefault="00777C13" w:rsidP="00777C13">
      <w:pPr>
        <w:ind w:firstLine="709"/>
        <w:jc w:val="both"/>
        <w:rPr>
          <w:lang w:val="lt-LT"/>
        </w:rPr>
      </w:pPr>
    </w:p>
    <w:p w14:paraId="0DF77543" w14:textId="77777777" w:rsidR="00777C13" w:rsidRDefault="00777C13" w:rsidP="00777C13">
      <w:pPr>
        <w:ind w:firstLine="709"/>
        <w:jc w:val="both"/>
        <w:rPr>
          <w:b/>
          <w:lang w:val="lt-LT"/>
        </w:rPr>
      </w:pPr>
      <w:r>
        <w:rPr>
          <w:b/>
          <w:lang w:val="lt-LT"/>
        </w:rPr>
        <w:t xml:space="preserve">13. </w:t>
      </w:r>
      <w:r w:rsidRPr="00E502F0">
        <w:rPr>
          <w:b/>
          <w:lang w:val="lt-LT"/>
        </w:rPr>
        <w:t>Klausimas (</w:t>
      </w:r>
      <w:r w:rsidRPr="00E502F0">
        <w:rPr>
          <w:lang w:val="lt-LT"/>
        </w:rPr>
        <w:t xml:space="preserve">ID </w:t>
      </w:r>
      <w:r w:rsidRPr="004102C7">
        <w:rPr>
          <w:lang w:val="lt-LT"/>
        </w:rPr>
        <w:t>676438</w:t>
      </w:r>
      <w:r w:rsidRPr="00E502F0">
        <w:rPr>
          <w:b/>
          <w:lang w:val="lt-LT"/>
        </w:rPr>
        <w:t>):</w:t>
      </w:r>
    </w:p>
    <w:p w14:paraId="695A5332" w14:textId="77777777" w:rsidR="00777C13" w:rsidRDefault="00777C13" w:rsidP="00777C13">
      <w:pPr>
        <w:ind w:firstLine="709"/>
        <w:jc w:val="both"/>
        <w:rPr>
          <w:lang w:val="lt-LT"/>
        </w:rPr>
      </w:pPr>
      <w:r>
        <w:rPr>
          <w:lang w:val="lt-LT"/>
        </w:rPr>
        <w:t>„</w:t>
      </w:r>
      <w:r w:rsidRPr="00CD5362">
        <w:rPr>
          <w:lang w:val="lt-LT"/>
        </w:rPr>
        <w:t>Objektas: Valdymo-aprūpinimo pastatas. Įrenginių poreikio žiniaraštyje (4 Gaisrinė signalizacija), nėra PVM ir sumos su PVM pozicijų, nors kituose žiniaraščiuose yra. Prašome patikslinti, ar čia turi būti nurodytos šios sumos (kurios vėliau persikelia į objektinę sąmatą)?</w:t>
      </w:r>
      <w:r>
        <w:rPr>
          <w:lang w:val="lt-LT"/>
        </w:rPr>
        <w:t>“</w:t>
      </w:r>
    </w:p>
    <w:p w14:paraId="4936866C" w14:textId="77777777" w:rsidR="00777C13" w:rsidRDefault="00777C13" w:rsidP="00777C13">
      <w:pPr>
        <w:ind w:firstLine="709"/>
        <w:jc w:val="both"/>
        <w:rPr>
          <w:b/>
          <w:color w:val="FF0000"/>
          <w:lang w:val="lt-LT"/>
        </w:rPr>
      </w:pPr>
      <w:r>
        <w:rPr>
          <w:b/>
          <w:lang w:val="lt-LT"/>
        </w:rPr>
        <w:t>13</w:t>
      </w:r>
      <w:r w:rsidRPr="002A0BC6">
        <w:rPr>
          <w:b/>
          <w:lang w:val="lt-LT"/>
        </w:rPr>
        <w:t>. Atsakymas:</w:t>
      </w:r>
      <w:r w:rsidRPr="000C4B96">
        <w:rPr>
          <w:b/>
          <w:color w:val="FF0000"/>
          <w:lang w:val="lt-LT"/>
        </w:rPr>
        <w:t xml:space="preserve"> </w:t>
      </w:r>
    </w:p>
    <w:p w14:paraId="4BCFAE3B" w14:textId="77777777" w:rsidR="00777C13" w:rsidRPr="001678A7" w:rsidRDefault="00777C13" w:rsidP="00777C13">
      <w:pPr>
        <w:ind w:firstLine="709"/>
        <w:jc w:val="both"/>
        <w:rPr>
          <w:lang w:val="lt-LT"/>
        </w:rPr>
      </w:pPr>
      <w:r w:rsidRPr="001678A7">
        <w:rPr>
          <w:lang w:val="lt-LT"/>
        </w:rPr>
        <w:t>Teikiame patikslintą formą.</w:t>
      </w:r>
    </w:p>
    <w:p w14:paraId="795BF4D5" w14:textId="77777777" w:rsidR="00777C13" w:rsidRDefault="00777C13" w:rsidP="00777C13">
      <w:pPr>
        <w:ind w:firstLine="709"/>
        <w:jc w:val="both"/>
      </w:pPr>
    </w:p>
    <w:p w14:paraId="57CC82B1" w14:textId="77777777" w:rsidR="00777C13" w:rsidRDefault="00777C13" w:rsidP="00777C13">
      <w:pPr>
        <w:ind w:firstLine="709"/>
        <w:jc w:val="both"/>
        <w:rPr>
          <w:b/>
          <w:lang w:val="lt-LT"/>
        </w:rPr>
      </w:pPr>
      <w:r>
        <w:rPr>
          <w:b/>
          <w:lang w:val="lt-LT"/>
        </w:rPr>
        <w:t xml:space="preserve">14. </w:t>
      </w:r>
      <w:r w:rsidRPr="00E502F0">
        <w:rPr>
          <w:b/>
          <w:lang w:val="lt-LT"/>
        </w:rPr>
        <w:t>Klausimas (</w:t>
      </w:r>
      <w:r w:rsidRPr="00E502F0">
        <w:rPr>
          <w:lang w:val="lt-LT"/>
        </w:rPr>
        <w:t xml:space="preserve">ID </w:t>
      </w:r>
      <w:r w:rsidRPr="00CD5362">
        <w:rPr>
          <w:lang w:val="lt-LT"/>
        </w:rPr>
        <w:t>676844</w:t>
      </w:r>
      <w:r w:rsidRPr="00E502F0">
        <w:rPr>
          <w:b/>
          <w:lang w:val="lt-LT"/>
        </w:rPr>
        <w:t>):</w:t>
      </w:r>
    </w:p>
    <w:p w14:paraId="5BBEAF1E" w14:textId="77777777" w:rsidR="00777C13" w:rsidRPr="00CD5362" w:rsidRDefault="00777C13" w:rsidP="00777C13">
      <w:pPr>
        <w:ind w:firstLine="709"/>
        <w:jc w:val="both"/>
        <w:rPr>
          <w:lang w:val="lt-LT"/>
        </w:rPr>
      </w:pPr>
      <w:r>
        <w:rPr>
          <w:lang w:val="lt-LT"/>
        </w:rPr>
        <w:t>„</w:t>
      </w:r>
      <w:r w:rsidRPr="00CD5362">
        <w:rPr>
          <w:lang w:val="lt-LT"/>
        </w:rPr>
        <w:t>Prašome patikslinti, ar vykdant Sutartį bus privaloma atlikti Darbo projekto ekspertizę. Jei taip, prašome nurodyti, kurioms projekto dalims ekspertizė bus taikoma ir kokiu teisiniu bei techniniu pagrindu remiantis nustatytas toks reikalavimas.</w:t>
      </w:r>
    </w:p>
    <w:p w14:paraId="3D51048A" w14:textId="77777777" w:rsidR="00777C13" w:rsidRPr="00CD5362" w:rsidRDefault="00777C13" w:rsidP="00777C13">
      <w:pPr>
        <w:ind w:firstLine="709"/>
        <w:jc w:val="both"/>
        <w:rPr>
          <w:lang w:val="lt-LT"/>
        </w:rPr>
      </w:pPr>
      <w:r w:rsidRPr="00CD5362">
        <w:rPr>
          <w:lang w:val="lt-LT"/>
        </w:rPr>
        <w:lastRenderedPageBreak/>
        <w:t>Atkreipiame dėmesį, kad pagal pirkimo dokumentus ir turimą informaciją projekte nėra ypatingųjų statinių, kuriems pagal teisės aktų reikalavimus įprastai būtų privaloma Darbo projekto ekspertizė.</w:t>
      </w:r>
    </w:p>
    <w:p w14:paraId="6827F886" w14:textId="77777777" w:rsidR="00777C13" w:rsidRPr="00CD5362" w:rsidRDefault="00777C13" w:rsidP="00777C13">
      <w:pPr>
        <w:ind w:firstLine="709"/>
        <w:jc w:val="both"/>
        <w:rPr>
          <w:lang w:val="lt-LT"/>
        </w:rPr>
      </w:pPr>
      <w:r w:rsidRPr="00CD5362">
        <w:rPr>
          <w:lang w:val="lt-LT"/>
        </w:rPr>
        <w:t>Papildomai pažymime, kad Sutarties specialiosios dalies 5.12 punkte nustatyta:</w:t>
      </w:r>
    </w:p>
    <w:p w14:paraId="60761714" w14:textId="77777777" w:rsidR="00777C13" w:rsidRPr="00CD5362" w:rsidRDefault="00777C13" w:rsidP="00777C13">
      <w:pPr>
        <w:ind w:firstLine="709"/>
        <w:jc w:val="both"/>
        <w:rPr>
          <w:lang w:val="lt-LT"/>
        </w:rPr>
      </w:pPr>
      <w:r w:rsidRPr="00CD5362">
        <w:rPr>
          <w:lang w:val="lt-LT"/>
        </w:rPr>
        <w:t>„Į sutartinių įsipareigojimų įvykdymo terminus neįskaičiuojamas darbų sustabdymo laikas, technologinė statybos darbų pertrauka, taip pat laikas, kurį Užsakovas vėluoja pateikti projektinę dokumentaciją, statinio darbo projekto konstrukcinės dalies projekto ekspertizės (jeigu techninio darbo projekto ekspertizę bus privaloma atlikti), kurią organizuoja Užsakovas, atlikimo laikas ir statinio statybos trukmės pailgėjimas dėl nuo Rangovo nepriklausančių priežasčių...“</w:t>
      </w:r>
    </w:p>
    <w:p w14:paraId="2D603169" w14:textId="77777777" w:rsidR="00777C13" w:rsidRPr="00CD5362" w:rsidRDefault="00777C13" w:rsidP="00777C13">
      <w:pPr>
        <w:ind w:firstLine="709"/>
        <w:jc w:val="both"/>
        <w:rPr>
          <w:lang w:val="lt-LT"/>
        </w:rPr>
      </w:pPr>
      <w:r w:rsidRPr="00CD5362">
        <w:rPr>
          <w:lang w:val="lt-LT"/>
        </w:rPr>
        <w:t>Minėto punkto formuluotė leidžia suprasti, kad Darbo projekto ekspertizė gali būti atliekama tik tuo atveju, jei ji yra privaloma („jeigu techninio darbo projekto ekspertizę bus privaloma atlikti“). Tačiau kitose Sutarties nuostatose minima Darbo projekto konstrukcinės dalies ekspertizė, todėl nėra aišku, ar Perkančioji organizacija numato tokios ekspertizės atlikimą konkrečiu atveju.</w:t>
      </w:r>
    </w:p>
    <w:p w14:paraId="5E544622" w14:textId="77777777" w:rsidR="00777C13" w:rsidRPr="00CD5362" w:rsidRDefault="00777C13" w:rsidP="00777C13">
      <w:pPr>
        <w:ind w:firstLine="709"/>
        <w:jc w:val="both"/>
        <w:rPr>
          <w:lang w:val="lt-LT"/>
        </w:rPr>
      </w:pPr>
      <w:r w:rsidRPr="00CD5362">
        <w:rPr>
          <w:lang w:val="lt-LT"/>
        </w:rPr>
        <w:t>Taip pat atkreipiame dėmesį, kad Perkančioji organizacija 2026-06-01 atsakyme į 7 klausimą pratęsė konstrukcinės dalies Darbo projekto parengimo terminą iki 2 mėnesių nuo Sutarties įsigaliojimo dienos, tačiau dėl ekspertizės atlikimo poreikio nepasisakė.</w:t>
      </w:r>
    </w:p>
    <w:p w14:paraId="62138102" w14:textId="77777777" w:rsidR="00777C13" w:rsidRPr="00CD5362" w:rsidRDefault="00777C13" w:rsidP="00777C13">
      <w:pPr>
        <w:ind w:firstLine="709"/>
        <w:jc w:val="both"/>
        <w:rPr>
          <w:lang w:val="lt-LT"/>
        </w:rPr>
      </w:pPr>
      <w:r w:rsidRPr="00CD5362">
        <w:rPr>
          <w:lang w:val="lt-LT"/>
        </w:rPr>
        <w:t>Siekdami tinkamai įvertinti sutartinių įsipareigojimų apimtį ir terminų rizikas, prašome pateikti Techninio projekto bendrosios ekspertizės aktą arba jo išrašą, kuriame būtų nurodyta, ar konkrečiam objektui yra privaloma atlikti Darbo projekto ekspertizę ir kokioms projekto dalims ji turi būti taikoma.</w:t>
      </w:r>
    </w:p>
    <w:p w14:paraId="214910D5" w14:textId="77777777" w:rsidR="00777C13" w:rsidRPr="00CD5362" w:rsidRDefault="00777C13" w:rsidP="00777C13">
      <w:pPr>
        <w:ind w:firstLine="709"/>
        <w:jc w:val="both"/>
        <w:rPr>
          <w:lang w:val="lt-LT"/>
        </w:rPr>
      </w:pPr>
      <w:r w:rsidRPr="00CD5362">
        <w:rPr>
          <w:lang w:val="lt-LT"/>
        </w:rPr>
        <w:t>Šis klausimas Teikėjui yra esminis planuojant darbų vykdymą, kadangi praktikoje projektų ekspertizių atlikimas dėl nuo Tiekėjo nepriklausančių priežasčių neretai užtrunka ilgiau nei planuota, o tai gali turėti tiesioginę įtaką konstrukcijų užsakymo terminams, statybos darbų organizavimui bei bendram Sutarties vykdymo grafikui.</w:t>
      </w:r>
      <w:r>
        <w:rPr>
          <w:lang w:val="lt-LT"/>
        </w:rPr>
        <w:t>“</w:t>
      </w:r>
    </w:p>
    <w:p w14:paraId="0B176C76" w14:textId="77777777" w:rsidR="00777C13" w:rsidRDefault="00777C13" w:rsidP="00777C13">
      <w:pPr>
        <w:ind w:firstLine="709"/>
        <w:jc w:val="both"/>
        <w:rPr>
          <w:b/>
          <w:lang w:val="lt-LT"/>
        </w:rPr>
      </w:pPr>
      <w:r>
        <w:rPr>
          <w:b/>
          <w:lang w:val="lt-LT"/>
        </w:rPr>
        <w:t>14</w:t>
      </w:r>
      <w:r w:rsidRPr="002A0BC6">
        <w:rPr>
          <w:b/>
          <w:lang w:val="lt-LT"/>
        </w:rPr>
        <w:t>. Atsakymas:</w:t>
      </w:r>
      <w:r>
        <w:rPr>
          <w:b/>
          <w:lang w:val="lt-LT"/>
        </w:rPr>
        <w:t xml:space="preserve"> </w:t>
      </w:r>
    </w:p>
    <w:p w14:paraId="1CA89D5F" w14:textId="77777777" w:rsidR="00777C13" w:rsidRPr="001678A7" w:rsidRDefault="00777C13" w:rsidP="00777C13">
      <w:pPr>
        <w:ind w:firstLine="709"/>
        <w:jc w:val="both"/>
        <w:rPr>
          <w:lang w:val="lt-LT"/>
        </w:rPr>
      </w:pPr>
      <w:r w:rsidRPr="001678A7">
        <w:rPr>
          <w:lang w:val="lt-LT"/>
        </w:rPr>
        <w:t xml:space="preserve">Darbo projekto ekspertizės atlikimas numatomas pagal teisės aktų reikalavimus. Kadangi projekte nėra ypatingųjų statinių ir techninio projekto ekspertizės akto išvadoje nebuvo privalomojo nurodymo darbo projekto konstrukcijų dalies ekspertizei atlikti, teikiame patikslintą Sutarties projekto formą.  </w:t>
      </w:r>
    </w:p>
    <w:p w14:paraId="0BAA0953" w14:textId="77777777" w:rsidR="00777C13" w:rsidRDefault="00777C13" w:rsidP="00777C13">
      <w:pPr>
        <w:ind w:firstLine="709"/>
        <w:jc w:val="both"/>
        <w:rPr>
          <w:lang w:val="lt-LT"/>
        </w:rPr>
      </w:pPr>
    </w:p>
    <w:p w14:paraId="15347764" w14:textId="77777777" w:rsidR="00777C13" w:rsidRDefault="00777C13" w:rsidP="00777C13">
      <w:pPr>
        <w:ind w:firstLine="709"/>
        <w:jc w:val="both"/>
        <w:rPr>
          <w:b/>
          <w:lang w:val="lt-LT"/>
        </w:rPr>
      </w:pPr>
      <w:r>
        <w:rPr>
          <w:b/>
          <w:lang w:val="lt-LT"/>
        </w:rPr>
        <w:t xml:space="preserve">15. </w:t>
      </w:r>
      <w:r w:rsidRPr="00E502F0">
        <w:rPr>
          <w:b/>
          <w:lang w:val="lt-LT"/>
        </w:rPr>
        <w:t>Klausimas (</w:t>
      </w:r>
      <w:r w:rsidRPr="00E502F0">
        <w:rPr>
          <w:lang w:val="lt-LT"/>
        </w:rPr>
        <w:t xml:space="preserve">ID </w:t>
      </w:r>
      <w:r w:rsidRPr="001678A7">
        <w:rPr>
          <w:lang w:val="lt-LT"/>
        </w:rPr>
        <w:t>682127</w:t>
      </w:r>
      <w:r w:rsidRPr="00E502F0">
        <w:rPr>
          <w:b/>
          <w:lang w:val="lt-LT"/>
        </w:rPr>
        <w:t>):</w:t>
      </w:r>
    </w:p>
    <w:p w14:paraId="18D500B0" w14:textId="77777777" w:rsidR="00777C13" w:rsidRDefault="00777C13" w:rsidP="00777C13">
      <w:pPr>
        <w:ind w:firstLine="709"/>
        <w:jc w:val="both"/>
        <w:rPr>
          <w:lang w:val="lt-LT"/>
        </w:rPr>
      </w:pPr>
      <w:r>
        <w:rPr>
          <w:lang w:val="lt-LT"/>
        </w:rPr>
        <w:t>„</w:t>
      </w:r>
      <w:r w:rsidRPr="00CD5362">
        <w:rPr>
          <w:lang w:val="lt-LT"/>
        </w:rPr>
        <w:t xml:space="preserve">Prašome patikslinti </w:t>
      </w:r>
      <w:r w:rsidRPr="001475D1">
        <w:rPr>
          <w:lang w:val="lt-LT"/>
        </w:rPr>
        <w:t>sąmatos formą, kadangi šios sąmatos eilutės turi būti pateiktos su pasiūlymu:</w:t>
      </w:r>
    </w:p>
    <w:p w14:paraId="3E880CBF" w14:textId="77777777" w:rsidR="00777C13" w:rsidRDefault="00777C13" w:rsidP="00777C13">
      <w:pPr>
        <w:ind w:firstLine="709"/>
        <w:jc w:val="both"/>
        <w:rPr>
          <w:lang w:val="lt-LT"/>
        </w:rPr>
      </w:pPr>
      <w:r>
        <w:rPr>
          <w:noProof/>
        </w:rPr>
        <w:drawing>
          <wp:inline distT="0" distB="0" distL="0" distR="0" wp14:anchorId="4C83F4AF" wp14:editId="7D4EB77C">
            <wp:extent cx="4603115" cy="2072640"/>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3115" cy="2072640"/>
                    </a:xfrm>
                    <a:prstGeom prst="rect">
                      <a:avLst/>
                    </a:prstGeom>
                    <a:noFill/>
                  </pic:spPr>
                </pic:pic>
              </a:graphicData>
            </a:graphic>
          </wp:inline>
        </w:drawing>
      </w:r>
    </w:p>
    <w:p w14:paraId="045DC6B2" w14:textId="77777777" w:rsidR="00777C13" w:rsidRDefault="00777C13" w:rsidP="00777C13">
      <w:pPr>
        <w:ind w:firstLine="709"/>
        <w:jc w:val="both"/>
        <w:rPr>
          <w:lang w:val="lt-LT"/>
        </w:rPr>
      </w:pPr>
    </w:p>
    <w:p w14:paraId="1C9C3CD5" w14:textId="77777777" w:rsidR="00777C13" w:rsidRDefault="00777C13" w:rsidP="00777C13">
      <w:pPr>
        <w:ind w:firstLine="709"/>
        <w:jc w:val="both"/>
        <w:rPr>
          <w:b/>
          <w:lang w:val="lt-LT"/>
        </w:rPr>
      </w:pPr>
      <w:r>
        <w:rPr>
          <w:b/>
          <w:lang w:val="lt-LT"/>
        </w:rPr>
        <w:t>15</w:t>
      </w:r>
      <w:r w:rsidRPr="002A0BC6">
        <w:rPr>
          <w:b/>
          <w:lang w:val="lt-LT"/>
        </w:rPr>
        <w:t>. Atsakymas:</w:t>
      </w:r>
      <w:r>
        <w:rPr>
          <w:b/>
          <w:lang w:val="lt-LT"/>
        </w:rPr>
        <w:t xml:space="preserve"> </w:t>
      </w:r>
    </w:p>
    <w:p w14:paraId="30D68AA0" w14:textId="77777777" w:rsidR="00777C13" w:rsidRPr="000C2917" w:rsidRDefault="00777C13" w:rsidP="00777C13">
      <w:pPr>
        <w:ind w:firstLine="709"/>
        <w:jc w:val="both"/>
        <w:rPr>
          <w:b/>
          <w:color w:val="FF0000"/>
          <w:lang w:val="lt-LT"/>
        </w:rPr>
      </w:pPr>
      <w:r w:rsidRPr="001678A7">
        <w:rPr>
          <w:lang w:val="lt-LT"/>
        </w:rPr>
        <w:t>Teikiame patikslintą žiniaraštį.</w:t>
      </w:r>
    </w:p>
    <w:p w14:paraId="3190EE66" w14:textId="77777777" w:rsidR="00777C13" w:rsidRDefault="00777C13" w:rsidP="00777C13">
      <w:pPr>
        <w:ind w:firstLine="709"/>
        <w:jc w:val="both"/>
        <w:rPr>
          <w:lang w:val="lt-LT"/>
        </w:rPr>
      </w:pPr>
    </w:p>
    <w:p w14:paraId="20168377" w14:textId="77777777" w:rsidR="00777C13" w:rsidRDefault="00777C13" w:rsidP="00777C13">
      <w:pPr>
        <w:ind w:firstLine="709"/>
        <w:jc w:val="both"/>
        <w:rPr>
          <w:b/>
          <w:lang w:val="lt-LT"/>
        </w:rPr>
      </w:pPr>
      <w:r>
        <w:rPr>
          <w:b/>
          <w:lang w:val="lt-LT"/>
        </w:rPr>
        <w:t xml:space="preserve">16. </w:t>
      </w:r>
      <w:r w:rsidRPr="00E502F0">
        <w:rPr>
          <w:b/>
          <w:lang w:val="lt-LT"/>
        </w:rPr>
        <w:t>Klausimas (</w:t>
      </w:r>
      <w:r w:rsidRPr="00E502F0">
        <w:rPr>
          <w:lang w:val="lt-LT"/>
        </w:rPr>
        <w:t>ID</w:t>
      </w:r>
      <w:r>
        <w:rPr>
          <w:lang w:val="lt-LT"/>
        </w:rPr>
        <w:t xml:space="preserve"> </w:t>
      </w:r>
      <w:r w:rsidRPr="00061285">
        <w:rPr>
          <w:lang w:val="lt-LT"/>
        </w:rPr>
        <w:t>682127</w:t>
      </w:r>
      <w:r w:rsidRPr="00E502F0">
        <w:rPr>
          <w:b/>
          <w:lang w:val="lt-LT"/>
        </w:rPr>
        <w:t>):</w:t>
      </w:r>
    </w:p>
    <w:p w14:paraId="1ABE3FDA" w14:textId="77777777" w:rsidR="00777C13" w:rsidRDefault="00777C13" w:rsidP="00777C13">
      <w:pPr>
        <w:ind w:firstLine="709"/>
        <w:jc w:val="both"/>
        <w:rPr>
          <w:lang w:val="lt-LT"/>
        </w:rPr>
      </w:pPr>
      <w:r>
        <w:rPr>
          <w:lang w:val="lt-LT"/>
        </w:rPr>
        <w:lastRenderedPageBreak/>
        <w:t>„</w:t>
      </w:r>
      <w:r w:rsidRPr="001475D1">
        <w:rPr>
          <w:lang w:val="lt-LT"/>
        </w:rPr>
        <w:t xml:space="preserve">Konkursui pateiktame darbų kiekių žiniaraštyje nurodyti sklypo paruošiamųjų darbų kiekiai yra žymiai mažesni negu 2024-016-00-TP-SP-01 </w:t>
      </w:r>
      <w:proofErr w:type="spellStart"/>
      <w:r w:rsidRPr="001475D1">
        <w:rPr>
          <w:lang w:val="lt-LT"/>
        </w:rPr>
        <w:t>žinaraštyje</w:t>
      </w:r>
      <w:proofErr w:type="spellEnd"/>
      <w:r w:rsidRPr="001475D1">
        <w:rPr>
          <w:lang w:val="lt-LT"/>
        </w:rPr>
        <w:t xml:space="preserve"> nurodyti ties patys darbų kiekiai. Kuriais skaičiais reikia vadovautis pateikiant pasiūlymą?</w:t>
      </w:r>
      <w:r>
        <w:rPr>
          <w:lang w:val="lt-LT"/>
        </w:rPr>
        <w:t>“</w:t>
      </w:r>
    </w:p>
    <w:p w14:paraId="0FA45CF3" w14:textId="77777777" w:rsidR="00777C13" w:rsidRDefault="00777C13" w:rsidP="00777C13">
      <w:pPr>
        <w:ind w:firstLine="709"/>
        <w:jc w:val="both"/>
        <w:rPr>
          <w:lang w:val="lt-LT"/>
        </w:rPr>
      </w:pPr>
      <w:r>
        <w:rPr>
          <w:noProof/>
        </w:rPr>
        <w:drawing>
          <wp:inline distT="0" distB="0" distL="0" distR="0" wp14:anchorId="4FE20F0D" wp14:editId="2E683B11">
            <wp:extent cx="4041775" cy="3462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41775" cy="3462655"/>
                    </a:xfrm>
                    <a:prstGeom prst="rect">
                      <a:avLst/>
                    </a:prstGeom>
                    <a:noFill/>
                  </pic:spPr>
                </pic:pic>
              </a:graphicData>
            </a:graphic>
          </wp:inline>
        </w:drawing>
      </w:r>
    </w:p>
    <w:p w14:paraId="2F8E8615" w14:textId="77777777" w:rsidR="00777C13" w:rsidRDefault="00777C13" w:rsidP="00777C13">
      <w:pPr>
        <w:ind w:firstLine="709"/>
        <w:jc w:val="both"/>
        <w:rPr>
          <w:lang w:val="lt-LT"/>
        </w:rPr>
      </w:pPr>
    </w:p>
    <w:p w14:paraId="09BAA920" w14:textId="77777777" w:rsidR="00777C13" w:rsidRDefault="00777C13" w:rsidP="00777C13">
      <w:pPr>
        <w:ind w:firstLine="709"/>
        <w:jc w:val="both"/>
        <w:rPr>
          <w:lang w:val="lt-LT"/>
        </w:rPr>
      </w:pPr>
      <w:r>
        <w:rPr>
          <w:noProof/>
        </w:rPr>
        <w:drawing>
          <wp:inline distT="0" distB="0" distL="0" distR="0" wp14:anchorId="6FAED0BE" wp14:editId="208AF380">
            <wp:extent cx="4072255" cy="193865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2255" cy="1938655"/>
                    </a:xfrm>
                    <a:prstGeom prst="rect">
                      <a:avLst/>
                    </a:prstGeom>
                    <a:noFill/>
                  </pic:spPr>
                </pic:pic>
              </a:graphicData>
            </a:graphic>
          </wp:inline>
        </w:drawing>
      </w:r>
    </w:p>
    <w:p w14:paraId="58F6EDC4" w14:textId="77777777" w:rsidR="00777C13" w:rsidRDefault="00777C13" w:rsidP="00777C13">
      <w:pPr>
        <w:ind w:firstLine="709"/>
        <w:jc w:val="both"/>
        <w:rPr>
          <w:lang w:val="lt-LT"/>
        </w:rPr>
      </w:pPr>
    </w:p>
    <w:p w14:paraId="140C5A70" w14:textId="77777777" w:rsidR="00777C13" w:rsidRDefault="00777C13" w:rsidP="00777C13">
      <w:pPr>
        <w:ind w:firstLine="709"/>
        <w:jc w:val="both"/>
        <w:rPr>
          <w:b/>
          <w:lang w:val="lt-LT"/>
        </w:rPr>
      </w:pPr>
      <w:r>
        <w:rPr>
          <w:b/>
          <w:lang w:val="lt-LT"/>
        </w:rPr>
        <w:t>16</w:t>
      </w:r>
      <w:r w:rsidRPr="002A0BC6">
        <w:rPr>
          <w:b/>
          <w:lang w:val="lt-LT"/>
        </w:rPr>
        <w:t>. Atsakymas:</w:t>
      </w:r>
      <w:r>
        <w:rPr>
          <w:b/>
          <w:lang w:val="lt-LT"/>
        </w:rPr>
        <w:t xml:space="preserve"> </w:t>
      </w:r>
    </w:p>
    <w:p w14:paraId="38F6332F" w14:textId="77777777" w:rsidR="00777C13" w:rsidRPr="001678A7" w:rsidRDefault="00777C13" w:rsidP="00777C13">
      <w:pPr>
        <w:ind w:firstLine="709"/>
        <w:jc w:val="both"/>
        <w:rPr>
          <w:lang w:val="lt-LT"/>
        </w:rPr>
      </w:pPr>
      <w:r w:rsidRPr="001678A7">
        <w:rPr>
          <w:lang w:val="lt-LT"/>
        </w:rPr>
        <w:t>Teikiame atnaujintą TP sklypo plano bylą ir žiniaraštį.</w:t>
      </w:r>
    </w:p>
    <w:p w14:paraId="58166A44" w14:textId="77777777" w:rsidR="00777C13" w:rsidRDefault="00777C13" w:rsidP="00777C13">
      <w:pPr>
        <w:ind w:firstLine="709"/>
        <w:jc w:val="both"/>
        <w:rPr>
          <w:lang w:val="lt-LT"/>
        </w:rPr>
      </w:pPr>
    </w:p>
    <w:p w14:paraId="6EF78486" w14:textId="77777777" w:rsidR="00777C13" w:rsidRDefault="00777C13" w:rsidP="00777C13">
      <w:pPr>
        <w:ind w:firstLine="709"/>
        <w:jc w:val="both"/>
        <w:rPr>
          <w:b/>
          <w:lang w:val="lt-LT"/>
        </w:rPr>
      </w:pPr>
      <w:r>
        <w:rPr>
          <w:b/>
          <w:lang w:val="lt-LT"/>
        </w:rPr>
        <w:t xml:space="preserve">17. </w:t>
      </w:r>
      <w:r w:rsidRPr="00E502F0">
        <w:rPr>
          <w:b/>
          <w:lang w:val="lt-LT"/>
        </w:rPr>
        <w:t>Klausimas (</w:t>
      </w:r>
      <w:r w:rsidRPr="00E502F0">
        <w:rPr>
          <w:lang w:val="lt-LT"/>
        </w:rPr>
        <w:t>ID</w:t>
      </w:r>
      <w:r>
        <w:rPr>
          <w:lang w:val="lt-LT"/>
        </w:rPr>
        <w:t xml:space="preserve"> </w:t>
      </w:r>
      <w:r w:rsidRPr="00061285">
        <w:rPr>
          <w:lang w:val="lt-LT"/>
        </w:rPr>
        <w:t>682127</w:t>
      </w:r>
      <w:r w:rsidRPr="00E502F0">
        <w:rPr>
          <w:b/>
          <w:lang w:val="lt-LT"/>
        </w:rPr>
        <w:t>):</w:t>
      </w:r>
    </w:p>
    <w:p w14:paraId="28A3F002" w14:textId="77777777" w:rsidR="00777C13" w:rsidRDefault="00777C13" w:rsidP="00777C13">
      <w:pPr>
        <w:ind w:firstLine="709"/>
        <w:jc w:val="both"/>
        <w:rPr>
          <w:lang w:val="lt-LT"/>
        </w:rPr>
      </w:pPr>
      <w:r>
        <w:rPr>
          <w:lang w:val="lt-LT"/>
        </w:rPr>
        <w:t>„</w:t>
      </w:r>
      <w:r w:rsidRPr="001475D1">
        <w:rPr>
          <w:lang w:val="lt-LT"/>
        </w:rPr>
        <w:t xml:space="preserve">Bendruosiuose statinių rodikliuose Tvorai nurodyta statinio kategorija yra I grupės nesudėtingasis statinys. Aiškinamajame rašte Tvorai nurodyta kategorija - II grupės nesudėtingas statinys. Ar teisinga prielaida, kad galiojanti kategorija yra pagal Bendruosius statinio rodiklius - </w:t>
      </w:r>
      <w:proofErr w:type="spellStart"/>
      <w:r w:rsidRPr="001475D1">
        <w:rPr>
          <w:lang w:val="lt-LT"/>
        </w:rPr>
        <w:t>t.y</w:t>
      </w:r>
      <w:proofErr w:type="spellEnd"/>
      <w:r w:rsidRPr="001475D1">
        <w:rPr>
          <w:lang w:val="lt-LT"/>
        </w:rPr>
        <w:t>. II grupės nesudėtingas statinys?</w:t>
      </w:r>
      <w:r>
        <w:rPr>
          <w:lang w:val="lt-LT"/>
        </w:rPr>
        <w:t>“</w:t>
      </w:r>
    </w:p>
    <w:p w14:paraId="343B42C9" w14:textId="77777777" w:rsidR="00777C13" w:rsidRDefault="00777C13" w:rsidP="00777C13">
      <w:pPr>
        <w:ind w:firstLine="709"/>
        <w:jc w:val="both"/>
        <w:rPr>
          <w:lang w:val="lt-LT"/>
        </w:rPr>
      </w:pPr>
      <w:r>
        <w:rPr>
          <w:noProof/>
        </w:rPr>
        <w:lastRenderedPageBreak/>
        <w:drawing>
          <wp:inline distT="0" distB="0" distL="0" distR="0" wp14:anchorId="0DAC2D53" wp14:editId="215388FE">
            <wp:extent cx="5761355" cy="2560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2560320"/>
                    </a:xfrm>
                    <a:prstGeom prst="rect">
                      <a:avLst/>
                    </a:prstGeom>
                    <a:noFill/>
                  </pic:spPr>
                </pic:pic>
              </a:graphicData>
            </a:graphic>
          </wp:inline>
        </w:drawing>
      </w:r>
    </w:p>
    <w:p w14:paraId="607DEC7D" w14:textId="77777777" w:rsidR="00777C13" w:rsidRDefault="00777C13" w:rsidP="00777C13">
      <w:pPr>
        <w:ind w:firstLine="709"/>
        <w:jc w:val="both"/>
        <w:rPr>
          <w:lang w:val="lt-LT"/>
        </w:rPr>
      </w:pPr>
    </w:p>
    <w:p w14:paraId="75C77EE6" w14:textId="77777777" w:rsidR="00777C13" w:rsidRDefault="00777C13" w:rsidP="00777C13">
      <w:pPr>
        <w:ind w:firstLine="709"/>
        <w:jc w:val="both"/>
        <w:rPr>
          <w:b/>
          <w:lang w:val="lt-LT"/>
        </w:rPr>
      </w:pPr>
      <w:r>
        <w:rPr>
          <w:b/>
          <w:lang w:val="lt-LT"/>
        </w:rPr>
        <w:t>17</w:t>
      </w:r>
      <w:r w:rsidRPr="002A0BC6">
        <w:rPr>
          <w:b/>
          <w:lang w:val="lt-LT"/>
        </w:rPr>
        <w:t>. Atsakymas:</w:t>
      </w:r>
      <w:r>
        <w:rPr>
          <w:b/>
          <w:lang w:val="lt-LT"/>
        </w:rPr>
        <w:t xml:space="preserve"> </w:t>
      </w:r>
    </w:p>
    <w:p w14:paraId="015C38AB" w14:textId="77777777" w:rsidR="00777C13" w:rsidRPr="001678A7" w:rsidRDefault="00777C13" w:rsidP="00777C13">
      <w:pPr>
        <w:ind w:firstLine="709"/>
        <w:jc w:val="both"/>
        <w:rPr>
          <w:lang w:val="lt-LT"/>
        </w:rPr>
      </w:pPr>
      <w:r w:rsidRPr="001678A7">
        <w:rPr>
          <w:lang w:val="lt-LT"/>
        </w:rPr>
        <w:t>Vadovautis BSR rodikliais, kur nurodyta, kad tvora yra II grupės nesudėtingasis statinys.</w:t>
      </w:r>
    </w:p>
    <w:p w14:paraId="23D03FC0" w14:textId="77777777" w:rsidR="007331D6" w:rsidRDefault="007331D6" w:rsidP="00DB6724">
      <w:pPr>
        <w:suppressAutoHyphens/>
        <w:autoSpaceDE w:val="0"/>
        <w:autoSpaceDN w:val="0"/>
        <w:adjustRightInd w:val="0"/>
        <w:ind w:firstLine="720"/>
        <w:jc w:val="both"/>
        <w:rPr>
          <w:color w:val="000000"/>
          <w:szCs w:val="24"/>
          <w:lang w:val="lt-LT"/>
        </w:rPr>
      </w:pPr>
    </w:p>
    <w:p w14:paraId="093E1B7D" w14:textId="77777777" w:rsidR="006768CD" w:rsidRDefault="006768CD" w:rsidP="00DB6724">
      <w:pPr>
        <w:suppressAutoHyphens/>
        <w:autoSpaceDE w:val="0"/>
        <w:autoSpaceDN w:val="0"/>
        <w:adjustRightInd w:val="0"/>
        <w:ind w:firstLine="720"/>
        <w:jc w:val="both"/>
        <w:rPr>
          <w:color w:val="000000"/>
          <w:szCs w:val="24"/>
          <w:lang w:val="lt-LT"/>
        </w:rPr>
      </w:pPr>
    </w:p>
    <w:p w14:paraId="4196F47C" w14:textId="77777777" w:rsidR="006768CD" w:rsidRDefault="006768CD" w:rsidP="00DB6724">
      <w:pPr>
        <w:suppressAutoHyphens/>
        <w:autoSpaceDE w:val="0"/>
        <w:autoSpaceDN w:val="0"/>
        <w:adjustRightInd w:val="0"/>
        <w:ind w:firstLine="720"/>
        <w:jc w:val="both"/>
        <w:rPr>
          <w:color w:val="000000"/>
          <w:szCs w:val="24"/>
          <w:lang w:val="lt-LT"/>
        </w:rPr>
      </w:pPr>
    </w:p>
    <w:p w14:paraId="2DAA8FC7" w14:textId="035A8AE8" w:rsidR="00DB6724" w:rsidRPr="00DB6724" w:rsidRDefault="00DB6724" w:rsidP="00DB6724">
      <w:pPr>
        <w:suppressAutoHyphens/>
        <w:autoSpaceDE w:val="0"/>
        <w:autoSpaceDN w:val="0"/>
        <w:adjustRightInd w:val="0"/>
        <w:ind w:firstLine="720"/>
        <w:jc w:val="both"/>
        <w:rPr>
          <w:lang w:val="lt-LT"/>
        </w:rPr>
      </w:pPr>
      <w:r>
        <w:rPr>
          <w:color w:val="000000"/>
          <w:szCs w:val="24"/>
          <w:lang w:val="lt-LT"/>
        </w:rPr>
        <w:t>Komisija</w:t>
      </w:r>
    </w:p>
    <w:p w14:paraId="10A0704E" w14:textId="77777777" w:rsidR="008E7636" w:rsidRPr="00AC56C0" w:rsidRDefault="008E7636">
      <w:pPr>
        <w:rPr>
          <w:lang w:val="lt-LT"/>
        </w:rPr>
      </w:pPr>
    </w:p>
    <w:sectPr w:rsidR="008E7636" w:rsidRPr="00AC56C0" w:rsidSect="00EF5877">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3A084" w14:textId="77777777" w:rsidR="00DD3B4A" w:rsidRDefault="00DD3B4A">
      <w:r>
        <w:separator/>
      </w:r>
    </w:p>
  </w:endnote>
  <w:endnote w:type="continuationSeparator" w:id="0">
    <w:p w14:paraId="0D110A79" w14:textId="77777777" w:rsidR="00DD3B4A" w:rsidRDefault="00DD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8FA2E" w14:textId="77777777" w:rsidR="00DD3B4A" w:rsidRDefault="00DD3B4A">
      <w:r>
        <w:separator/>
      </w:r>
    </w:p>
  </w:footnote>
  <w:footnote w:type="continuationSeparator" w:id="0">
    <w:p w14:paraId="18B31237" w14:textId="77777777" w:rsidR="00DD3B4A" w:rsidRDefault="00DD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4944"/>
      <w:docPartObj>
        <w:docPartGallery w:val="Page Numbers (Top of Page)"/>
        <w:docPartUnique/>
      </w:docPartObj>
    </w:sdtPr>
    <w:sdtEndPr>
      <w:rPr>
        <w:noProof/>
      </w:rPr>
    </w:sdtEndPr>
    <w:sdtContent>
      <w:p w14:paraId="10A07055" w14:textId="5515FF73" w:rsidR="00453E43" w:rsidRDefault="00511626">
        <w:pPr>
          <w:pStyle w:val="Header"/>
          <w:jc w:val="center"/>
        </w:pPr>
        <w:r>
          <w:fldChar w:fldCharType="begin"/>
        </w:r>
        <w:r>
          <w:instrText xml:space="preserve"> PAGE   \* MERGEFORMAT </w:instrText>
        </w:r>
        <w:r>
          <w:fldChar w:fldCharType="separate"/>
        </w:r>
        <w:r w:rsidR="00777C13">
          <w:rPr>
            <w:noProof/>
          </w:rPr>
          <w:t>6</w:t>
        </w:r>
        <w:r>
          <w:rPr>
            <w:noProof/>
          </w:rPr>
          <w:fldChar w:fldCharType="end"/>
        </w:r>
      </w:p>
    </w:sdtContent>
  </w:sdt>
  <w:p w14:paraId="10A07056" w14:textId="77777777" w:rsidR="00453E43" w:rsidRDefault="00DD3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00553"/>
    <w:multiLevelType w:val="hybridMultilevel"/>
    <w:tmpl w:val="CBCAB1D8"/>
    <w:lvl w:ilvl="0" w:tplc="8AD817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37023A"/>
    <w:multiLevelType w:val="hybridMultilevel"/>
    <w:tmpl w:val="CD6EB3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F2F35FC"/>
    <w:multiLevelType w:val="hybridMultilevel"/>
    <w:tmpl w:val="38662F72"/>
    <w:lvl w:ilvl="0" w:tplc="A41C305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26"/>
    <w:rsid w:val="0000379E"/>
    <w:rsid w:val="001205D6"/>
    <w:rsid w:val="001275FF"/>
    <w:rsid w:val="00137B00"/>
    <w:rsid w:val="001433F2"/>
    <w:rsid w:val="001624E2"/>
    <w:rsid w:val="0018035E"/>
    <w:rsid w:val="001E4819"/>
    <w:rsid w:val="00241216"/>
    <w:rsid w:val="00244FE3"/>
    <w:rsid w:val="0027133B"/>
    <w:rsid w:val="002818D1"/>
    <w:rsid w:val="00296976"/>
    <w:rsid w:val="002A45B1"/>
    <w:rsid w:val="002C2299"/>
    <w:rsid w:val="002C278A"/>
    <w:rsid w:val="002E4F58"/>
    <w:rsid w:val="00372F16"/>
    <w:rsid w:val="003B7FE0"/>
    <w:rsid w:val="00430722"/>
    <w:rsid w:val="00440278"/>
    <w:rsid w:val="0046598A"/>
    <w:rsid w:val="00470249"/>
    <w:rsid w:val="004B094B"/>
    <w:rsid w:val="004B412A"/>
    <w:rsid w:val="004F157C"/>
    <w:rsid w:val="004F4674"/>
    <w:rsid w:val="004F7BBC"/>
    <w:rsid w:val="00500FA3"/>
    <w:rsid w:val="00511626"/>
    <w:rsid w:val="005235F6"/>
    <w:rsid w:val="00527246"/>
    <w:rsid w:val="00543D61"/>
    <w:rsid w:val="005761EE"/>
    <w:rsid w:val="005863C2"/>
    <w:rsid w:val="005E39CE"/>
    <w:rsid w:val="00636D25"/>
    <w:rsid w:val="00640AE4"/>
    <w:rsid w:val="0064724E"/>
    <w:rsid w:val="006768CD"/>
    <w:rsid w:val="006776E2"/>
    <w:rsid w:val="006946B2"/>
    <w:rsid w:val="006974FA"/>
    <w:rsid w:val="006B590C"/>
    <w:rsid w:val="006C3EC4"/>
    <w:rsid w:val="006E460A"/>
    <w:rsid w:val="00700EE4"/>
    <w:rsid w:val="007273FB"/>
    <w:rsid w:val="007331D6"/>
    <w:rsid w:val="00741A2E"/>
    <w:rsid w:val="0075600E"/>
    <w:rsid w:val="00777C13"/>
    <w:rsid w:val="007814F3"/>
    <w:rsid w:val="00790BB8"/>
    <w:rsid w:val="00860FBB"/>
    <w:rsid w:val="00875B98"/>
    <w:rsid w:val="008837C9"/>
    <w:rsid w:val="00886566"/>
    <w:rsid w:val="008B7A49"/>
    <w:rsid w:val="008C1B8A"/>
    <w:rsid w:val="008C6D20"/>
    <w:rsid w:val="008C777D"/>
    <w:rsid w:val="008D208C"/>
    <w:rsid w:val="008D5625"/>
    <w:rsid w:val="008E5C3F"/>
    <w:rsid w:val="008E670D"/>
    <w:rsid w:val="008E7636"/>
    <w:rsid w:val="00957D18"/>
    <w:rsid w:val="0098717D"/>
    <w:rsid w:val="009D2A2F"/>
    <w:rsid w:val="00A13402"/>
    <w:rsid w:val="00A32D02"/>
    <w:rsid w:val="00A63A6A"/>
    <w:rsid w:val="00A96584"/>
    <w:rsid w:val="00AA030A"/>
    <w:rsid w:val="00AC372E"/>
    <w:rsid w:val="00AC48F7"/>
    <w:rsid w:val="00AC56C0"/>
    <w:rsid w:val="00AD6577"/>
    <w:rsid w:val="00B02A88"/>
    <w:rsid w:val="00B11320"/>
    <w:rsid w:val="00B22246"/>
    <w:rsid w:val="00B348E3"/>
    <w:rsid w:val="00B567B4"/>
    <w:rsid w:val="00B7620C"/>
    <w:rsid w:val="00B901D2"/>
    <w:rsid w:val="00BC1EAA"/>
    <w:rsid w:val="00BE68B0"/>
    <w:rsid w:val="00C066CC"/>
    <w:rsid w:val="00C31692"/>
    <w:rsid w:val="00C31C6B"/>
    <w:rsid w:val="00C31C96"/>
    <w:rsid w:val="00C42CBF"/>
    <w:rsid w:val="00C953D1"/>
    <w:rsid w:val="00CE68FC"/>
    <w:rsid w:val="00CE7497"/>
    <w:rsid w:val="00CE7D90"/>
    <w:rsid w:val="00CF6316"/>
    <w:rsid w:val="00D60E61"/>
    <w:rsid w:val="00D76FED"/>
    <w:rsid w:val="00D96B9E"/>
    <w:rsid w:val="00DB66C3"/>
    <w:rsid w:val="00DB6724"/>
    <w:rsid w:val="00DD3B4A"/>
    <w:rsid w:val="00E24384"/>
    <w:rsid w:val="00E57D1B"/>
    <w:rsid w:val="00E86381"/>
    <w:rsid w:val="00E92019"/>
    <w:rsid w:val="00EA57CF"/>
    <w:rsid w:val="00EC1FCD"/>
    <w:rsid w:val="00ED7BE4"/>
    <w:rsid w:val="00EE4225"/>
    <w:rsid w:val="00F00F16"/>
    <w:rsid w:val="00F4701B"/>
    <w:rsid w:val="00F80D38"/>
    <w:rsid w:val="00F87A18"/>
    <w:rsid w:val="00FD3D74"/>
    <w:rsid w:val="00FD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702C"/>
  <w15:chartTrackingRefBased/>
  <w15:docId w15:val="{B2CAE59F-A305-4032-8C07-90ACB1FA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26"/>
    <w:pPr>
      <w:spacing w:after="0" w:line="240" w:lineRule="auto"/>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511626"/>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1626"/>
    <w:rPr>
      <w:rFonts w:ascii="Times New Roman" w:eastAsia="Times New Roman" w:hAnsi="Times New Roman" w:cs="Times New Roman"/>
      <w:b/>
      <w:sz w:val="24"/>
      <w:szCs w:val="20"/>
      <w:lang w:val="lt-LT" w:eastAsia="lt-LT"/>
    </w:rPr>
  </w:style>
  <w:style w:type="character" w:styleId="CommentReference">
    <w:name w:val="annotation reference"/>
    <w:basedOn w:val="DefaultParagraphFont"/>
    <w:uiPriority w:val="99"/>
    <w:semiHidden/>
    <w:unhideWhenUsed/>
    <w:rsid w:val="00511626"/>
    <w:rPr>
      <w:sz w:val="16"/>
      <w:szCs w:val="16"/>
    </w:rPr>
  </w:style>
  <w:style w:type="paragraph" w:styleId="CommentText">
    <w:name w:val="annotation text"/>
    <w:basedOn w:val="Normal"/>
    <w:link w:val="CommentTextChar"/>
    <w:uiPriority w:val="99"/>
    <w:semiHidden/>
    <w:unhideWhenUsed/>
    <w:rsid w:val="00511626"/>
    <w:rPr>
      <w:sz w:val="20"/>
    </w:rPr>
  </w:style>
  <w:style w:type="character" w:customStyle="1" w:styleId="CommentTextChar">
    <w:name w:val="Comment Text Char"/>
    <w:basedOn w:val="DefaultParagraphFont"/>
    <w:link w:val="CommentText"/>
    <w:uiPriority w:val="99"/>
    <w:semiHidden/>
    <w:rsid w:val="00511626"/>
    <w:rPr>
      <w:rFonts w:ascii="Times New Roman" w:eastAsia="Times New Roman" w:hAnsi="Times New Roman" w:cs="Times New Roman"/>
      <w:sz w:val="20"/>
      <w:szCs w:val="20"/>
      <w:lang w:eastAsia="lt-LT"/>
    </w:rPr>
  </w:style>
  <w:style w:type="paragraph" w:styleId="BodyText">
    <w:name w:val="Body Text"/>
    <w:basedOn w:val="Normal"/>
    <w:link w:val="BodyTextChar"/>
    <w:unhideWhenUsed/>
    <w:rsid w:val="00511626"/>
    <w:pPr>
      <w:jc w:val="center"/>
    </w:pPr>
    <w:rPr>
      <w:lang w:val="lt-LT" w:eastAsia="en-US"/>
    </w:rPr>
  </w:style>
  <w:style w:type="character" w:customStyle="1" w:styleId="BodyTextChar">
    <w:name w:val="Body Text Char"/>
    <w:basedOn w:val="DefaultParagraphFont"/>
    <w:link w:val="BodyText"/>
    <w:rsid w:val="00511626"/>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511626"/>
    <w:pPr>
      <w:tabs>
        <w:tab w:val="center" w:pos="4986"/>
        <w:tab w:val="right" w:pos="9972"/>
      </w:tabs>
    </w:pPr>
  </w:style>
  <w:style w:type="character" w:customStyle="1" w:styleId="HeaderChar">
    <w:name w:val="Header Char"/>
    <w:basedOn w:val="DefaultParagraphFont"/>
    <w:link w:val="Header"/>
    <w:uiPriority w:val="99"/>
    <w:rsid w:val="00511626"/>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5116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626"/>
    <w:rPr>
      <w:rFonts w:ascii="Segoe UI" w:eastAsia="Times New Roman" w:hAnsi="Segoe UI" w:cs="Segoe UI"/>
      <w:sz w:val="18"/>
      <w:szCs w:val="18"/>
      <w:lang w:eastAsia="lt-LT"/>
    </w:rPr>
  </w:style>
  <w:style w:type="table" w:styleId="TableGrid">
    <w:name w:val="Table Grid"/>
    <w:basedOn w:val="TableNormal"/>
    <w:uiPriority w:val="39"/>
    <w:rsid w:val="00DB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DB6724"/>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paragraph" w:styleId="ListParagraph">
    <w:name w:val="List Paragraph"/>
    <w:basedOn w:val="Normal"/>
    <w:uiPriority w:val="34"/>
    <w:qFormat/>
    <w:rsid w:val="00886566"/>
    <w:pPr>
      <w:pBdr>
        <w:top w:val="nil"/>
        <w:left w:val="nil"/>
        <w:bottom w:val="nil"/>
        <w:right w:val="nil"/>
        <w:between w:val="nil"/>
        <w:bar w:val="nil"/>
      </w:pBdr>
      <w:ind w:left="720"/>
      <w:contextualSpacing/>
    </w:pPr>
    <w:rPr>
      <w:rFonts w:eastAsia="Arial Unicode MS"/>
      <w:szCs w:val="24"/>
      <w:bdr w:val="nil"/>
      <w:lang w:eastAsia="en-US"/>
    </w:rPr>
  </w:style>
  <w:style w:type="character" w:customStyle="1" w:styleId="fontstyle01">
    <w:name w:val="fontstyle01"/>
    <w:basedOn w:val="DefaultParagraphFont"/>
    <w:rsid w:val="00886566"/>
    <w:rPr>
      <w:rFonts w:ascii="TimesNewRomanPSMT" w:hAnsi="TimesNewRomanPSMT" w:hint="default"/>
      <w:b w:val="0"/>
      <w:bCs w:val="0"/>
      <w:i w:val="0"/>
      <w:iCs w:val="0"/>
      <w:color w:val="000000"/>
    </w:rPr>
  </w:style>
  <w:style w:type="paragraph" w:styleId="FootnoteText">
    <w:name w:val="footnote text"/>
    <w:basedOn w:val="Normal"/>
    <w:link w:val="FootnoteTextChar"/>
    <w:uiPriority w:val="99"/>
    <w:semiHidden/>
    <w:unhideWhenUsed/>
    <w:rsid w:val="001E4819"/>
    <w:pPr>
      <w:pBdr>
        <w:top w:val="nil"/>
        <w:left w:val="nil"/>
        <w:bottom w:val="nil"/>
        <w:right w:val="nil"/>
        <w:between w:val="nil"/>
        <w:bar w:val="nil"/>
      </w:pBdr>
    </w:pPr>
    <w:rPr>
      <w:rFonts w:eastAsia="Arial Unicode MS"/>
      <w:sz w:val="20"/>
      <w:bdr w:val="nil"/>
      <w:lang w:eastAsia="en-US"/>
    </w:rPr>
  </w:style>
  <w:style w:type="character" w:customStyle="1" w:styleId="FootnoteTextChar">
    <w:name w:val="Footnote Text Char"/>
    <w:basedOn w:val="DefaultParagraphFont"/>
    <w:link w:val="FootnoteText"/>
    <w:uiPriority w:val="99"/>
    <w:semiHidden/>
    <w:rsid w:val="001E4819"/>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1E48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524">
      <w:bodyDiv w:val="1"/>
      <w:marLeft w:val="0"/>
      <w:marRight w:val="0"/>
      <w:marTop w:val="0"/>
      <w:marBottom w:val="0"/>
      <w:divBdr>
        <w:top w:val="none" w:sz="0" w:space="0" w:color="auto"/>
        <w:left w:val="none" w:sz="0" w:space="0" w:color="auto"/>
        <w:bottom w:val="none" w:sz="0" w:space="0" w:color="auto"/>
        <w:right w:val="none" w:sz="0" w:space="0" w:color="auto"/>
      </w:divBdr>
    </w:div>
    <w:div w:id="312410391">
      <w:bodyDiv w:val="1"/>
      <w:marLeft w:val="0"/>
      <w:marRight w:val="0"/>
      <w:marTop w:val="0"/>
      <w:marBottom w:val="0"/>
      <w:divBdr>
        <w:top w:val="none" w:sz="0" w:space="0" w:color="auto"/>
        <w:left w:val="none" w:sz="0" w:space="0" w:color="auto"/>
        <w:bottom w:val="none" w:sz="0" w:space="0" w:color="auto"/>
        <w:right w:val="none" w:sz="0" w:space="0" w:color="auto"/>
      </w:divBdr>
      <w:divsChild>
        <w:div w:id="504050384">
          <w:marLeft w:val="0"/>
          <w:marRight w:val="0"/>
          <w:marTop w:val="0"/>
          <w:marBottom w:val="0"/>
          <w:divBdr>
            <w:top w:val="none" w:sz="0" w:space="0" w:color="auto"/>
            <w:left w:val="none" w:sz="0" w:space="0" w:color="auto"/>
            <w:bottom w:val="single" w:sz="6" w:space="4" w:color="A7A7A7"/>
            <w:right w:val="none" w:sz="0" w:space="0" w:color="auto"/>
          </w:divBdr>
          <w:divsChild>
            <w:div w:id="545407418">
              <w:marLeft w:val="0"/>
              <w:marRight w:val="0"/>
              <w:marTop w:val="0"/>
              <w:marBottom w:val="0"/>
              <w:divBdr>
                <w:top w:val="none" w:sz="0" w:space="0" w:color="auto"/>
                <w:left w:val="none" w:sz="0" w:space="0" w:color="auto"/>
                <w:bottom w:val="none" w:sz="0" w:space="0" w:color="auto"/>
                <w:right w:val="none" w:sz="0" w:space="0" w:color="auto"/>
              </w:divBdr>
              <w:divsChild>
                <w:div w:id="586158572">
                  <w:marLeft w:val="0"/>
                  <w:marRight w:val="0"/>
                  <w:marTop w:val="0"/>
                  <w:marBottom w:val="0"/>
                  <w:divBdr>
                    <w:top w:val="none" w:sz="0" w:space="0" w:color="auto"/>
                    <w:left w:val="none" w:sz="0" w:space="0" w:color="auto"/>
                    <w:bottom w:val="none" w:sz="0" w:space="0" w:color="auto"/>
                    <w:right w:val="none" w:sz="0" w:space="0" w:color="auto"/>
                  </w:divBdr>
                  <w:divsChild>
                    <w:div w:id="178481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99828">
          <w:marLeft w:val="0"/>
          <w:marRight w:val="0"/>
          <w:marTop w:val="0"/>
          <w:marBottom w:val="0"/>
          <w:divBdr>
            <w:top w:val="none" w:sz="0" w:space="0" w:color="auto"/>
            <w:left w:val="none" w:sz="0" w:space="0" w:color="auto"/>
            <w:bottom w:val="single" w:sz="6" w:space="4" w:color="A7A7A7"/>
            <w:right w:val="none" w:sz="0" w:space="0" w:color="auto"/>
          </w:divBdr>
          <w:divsChild>
            <w:div w:id="1140540236">
              <w:marLeft w:val="0"/>
              <w:marRight w:val="0"/>
              <w:marTop w:val="0"/>
              <w:marBottom w:val="0"/>
              <w:divBdr>
                <w:top w:val="none" w:sz="0" w:space="0" w:color="auto"/>
                <w:left w:val="none" w:sz="0" w:space="0" w:color="auto"/>
                <w:bottom w:val="none" w:sz="0" w:space="0" w:color="auto"/>
                <w:right w:val="none" w:sz="0" w:space="0" w:color="auto"/>
              </w:divBdr>
              <w:divsChild>
                <w:div w:id="1597905732">
                  <w:marLeft w:val="0"/>
                  <w:marRight w:val="0"/>
                  <w:marTop w:val="0"/>
                  <w:marBottom w:val="0"/>
                  <w:divBdr>
                    <w:top w:val="none" w:sz="0" w:space="0" w:color="auto"/>
                    <w:left w:val="none" w:sz="0" w:space="0" w:color="auto"/>
                    <w:bottom w:val="none" w:sz="0" w:space="0" w:color="auto"/>
                    <w:right w:val="none" w:sz="0" w:space="0" w:color="auto"/>
                  </w:divBdr>
                </w:div>
                <w:div w:id="852572276">
                  <w:marLeft w:val="0"/>
                  <w:marRight w:val="0"/>
                  <w:marTop w:val="0"/>
                  <w:marBottom w:val="0"/>
                  <w:divBdr>
                    <w:top w:val="none" w:sz="0" w:space="0" w:color="auto"/>
                    <w:left w:val="none" w:sz="0" w:space="0" w:color="auto"/>
                    <w:bottom w:val="none" w:sz="0" w:space="0" w:color="auto"/>
                    <w:right w:val="none" w:sz="0" w:space="0" w:color="auto"/>
                  </w:divBdr>
                  <w:divsChild>
                    <w:div w:id="18077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70078">
          <w:marLeft w:val="0"/>
          <w:marRight w:val="0"/>
          <w:marTop w:val="0"/>
          <w:marBottom w:val="0"/>
          <w:divBdr>
            <w:top w:val="none" w:sz="0" w:space="0" w:color="auto"/>
            <w:left w:val="none" w:sz="0" w:space="0" w:color="auto"/>
            <w:bottom w:val="single" w:sz="6" w:space="4" w:color="A7A7A7"/>
            <w:right w:val="none" w:sz="0" w:space="0" w:color="auto"/>
          </w:divBdr>
          <w:divsChild>
            <w:div w:id="1454205682">
              <w:marLeft w:val="0"/>
              <w:marRight w:val="0"/>
              <w:marTop w:val="0"/>
              <w:marBottom w:val="0"/>
              <w:divBdr>
                <w:top w:val="none" w:sz="0" w:space="0" w:color="auto"/>
                <w:left w:val="none" w:sz="0" w:space="0" w:color="auto"/>
                <w:bottom w:val="none" w:sz="0" w:space="0" w:color="auto"/>
                <w:right w:val="none" w:sz="0" w:space="0" w:color="auto"/>
              </w:divBdr>
              <w:divsChild>
                <w:div w:id="1967350460">
                  <w:marLeft w:val="0"/>
                  <w:marRight w:val="0"/>
                  <w:marTop w:val="0"/>
                  <w:marBottom w:val="0"/>
                  <w:divBdr>
                    <w:top w:val="none" w:sz="0" w:space="0" w:color="auto"/>
                    <w:left w:val="none" w:sz="0" w:space="0" w:color="auto"/>
                    <w:bottom w:val="none" w:sz="0" w:space="0" w:color="auto"/>
                    <w:right w:val="none" w:sz="0" w:space="0" w:color="auto"/>
                  </w:divBdr>
                </w:div>
                <w:div w:id="895707069">
                  <w:marLeft w:val="0"/>
                  <w:marRight w:val="0"/>
                  <w:marTop w:val="0"/>
                  <w:marBottom w:val="0"/>
                  <w:divBdr>
                    <w:top w:val="none" w:sz="0" w:space="0" w:color="auto"/>
                    <w:left w:val="none" w:sz="0" w:space="0" w:color="auto"/>
                    <w:bottom w:val="none" w:sz="0" w:space="0" w:color="auto"/>
                    <w:right w:val="none" w:sz="0" w:space="0" w:color="auto"/>
                  </w:divBdr>
                  <w:divsChild>
                    <w:div w:id="16754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094375">
      <w:bodyDiv w:val="1"/>
      <w:marLeft w:val="0"/>
      <w:marRight w:val="0"/>
      <w:marTop w:val="0"/>
      <w:marBottom w:val="0"/>
      <w:divBdr>
        <w:top w:val="none" w:sz="0" w:space="0" w:color="auto"/>
        <w:left w:val="none" w:sz="0" w:space="0" w:color="auto"/>
        <w:bottom w:val="none" w:sz="0" w:space="0" w:color="auto"/>
        <w:right w:val="none" w:sz="0" w:space="0" w:color="auto"/>
      </w:divBdr>
    </w:div>
    <w:div w:id="1146967807">
      <w:bodyDiv w:val="1"/>
      <w:marLeft w:val="0"/>
      <w:marRight w:val="0"/>
      <w:marTop w:val="0"/>
      <w:marBottom w:val="0"/>
      <w:divBdr>
        <w:top w:val="none" w:sz="0" w:space="0" w:color="auto"/>
        <w:left w:val="none" w:sz="0" w:space="0" w:color="auto"/>
        <w:bottom w:val="none" w:sz="0" w:space="0" w:color="auto"/>
        <w:right w:val="none" w:sz="0" w:space="0" w:color="auto"/>
      </w:divBdr>
    </w:div>
    <w:div w:id="1172255573">
      <w:bodyDiv w:val="1"/>
      <w:marLeft w:val="0"/>
      <w:marRight w:val="0"/>
      <w:marTop w:val="0"/>
      <w:marBottom w:val="0"/>
      <w:divBdr>
        <w:top w:val="none" w:sz="0" w:space="0" w:color="auto"/>
        <w:left w:val="none" w:sz="0" w:space="0" w:color="auto"/>
        <w:bottom w:val="none" w:sz="0" w:space="0" w:color="auto"/>
        <w:right w:val="none" w:sz="0" w:space="0" w:color="auto"/>
      </w:divBdr>
    </w:div>
    <w:div w:id="1442994417">
      <w:bodyDiv w:val="1"/>
      <w:marLeft w:val="0"/>
      <w:marRight w:val="0"/>
      <w:marTop w:val="0"/>
      <w:marBottom w:val="0"/>
      <w:divBdr>
        <w:top w:val="none" w:sz="0" w:space="0" w:color="auto"/>
        <w:left w:val="none" w:sz="0" w:space="0" w:color="auto"/>
        <w:bottom w:val="none" w:sz="0" w:space="0" w:color="auto"/>
        <w:right w:val="none" w:sz="0" w:space="0" w:color="auto"/>
      </w:divBdr>
    </w:div>
    <w:div w:id="1477067416">
      <w:bodyDiv w:val="1"/>
      <w:marLeft w:val="0"/>
      <w:marRight w:val="0"/>
      <w:marTop w:val="0"/>
      <w:marBottom w:val="0"/>
      <w:divBdr>
        <w:top w:val="none" w:sz="0" w:space="0" w:color="auto"/>
        <w:left w:val="none" w:sz="0" w:space="0" w:color="auto"/>
        <w:bottom w:val="none" w:sz="0" w:space="0" w:color="auto"/>
        <w:right w:val="none" w:sz="0" w:space="0" w:color="auto"/>
      </w:divBdr>
    </w:div>
    <w:div w:id="1684699179">
      <w:bodyDiv w:val="1"/>
      <w:marLeft w:val="0"/>
      <w:marRight w:val="0"/>
      <w:marTop w:val="0"/>
      <w:marBottom w:val="0"/>
      <w:divBdr>
        <w:top w:val="none" w:sz="0" w:space="0" w:color="auto"/>
        <w:left w:val="none" w:sz="0" w:space="0" w:color="auto"/>
        <w:bottom w:val="none" w:sz="0" w:space="0" w:color="auto"/>
        <w:right w:val="none" w:sz="0" w:space="0" w:color="auto"/>
      </w:divBdr>
    </w:div>
    <w:div w:id="1750540108">
      <w:bodyDiv w:val="1"/>
      <w:marLeft w:val="0"/>
      <w:marRight w:val="0"/>
      <w:marTop w:val="0"/>
      <w:marBottom w:val="0"/>
      <w:divBdr>
        <w:top w:val="none" w:sz="0" w:space="0" w:color="auto"/>
        <w:left w:val="none" w:sz="0" w:space="0" w:color="auto"/>
        <w:bottom w:val="none" w:sz="0" w:space="0" w:color="auto"/>
        <w:right w:val="none" w:sz="0" w:space="0" w:color="auto"/>
      </w:divBdr>
    </w:div>
    <w:div w:id="1881551426">
      <w:bodyDiv w:val="1"/>
      <w:marLeft w:val="0"/>
      <w:marRight w:val="0"/>
      <w:marTop w:val="0"/>
      <w:marBottom w:val="0"/>
      <w:divBdr>
        <w:top w:val="none" w:sz="0" w:space="0" w:color="auto"/>
        <w:left w:val="none" w:sz="0" w:space="0" w:color="auto"/>
        <w:bottom w:val="none" w:sz="0" w:space="0" w:color="auto"/>
        <w:right w:val="none" w:sz="0" w:space="0" w:color="auto"/>
      </w:divBdr>
    </w:div>
    <w:div w:id="201182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0B43E-B210-4C65-9A71-822F55A6F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3</cp:revision>
  <cp:lastPrinted>2023-05-30T09:37:00Z</cp:lastPrinted>
  <dcterms:created xsi:type="dcterms:W3CDTF">2026-06-01T11:43:00Z</dcterms:created>
  <dcterms:modified xsi:type="dcterms:W3CDTF">2026-06-15T13:13:00Z</dcterms:modified>
</cp:coreProperties>
</file>